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2B" w:rsidRPr="00584C98" w:rsidRDefault="00A4210E" w:rsidP="00557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C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92B" w:rsidRPr="00584C98">
        <w:rPr>
          <w:rFonts w:ascii="Times New Roman" w:eastAsia="Calibri" w:hAnsi="Times New Roman" w:cs="Times New Roman"/>
          <w:b/>
          <w:sz w:val="24"/>
          <w:szCs w:val="24"/>
        </w:rPr>
        <w:t>«Организация НОД»</w:t>
      </w:r>
    </w:p>
    <w:p w:rsidR="0055792B" w:rsidRPr="00584C98" w:rsidRDefault="0055792B" w:rsidP="00557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4C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Конспект непосредственно-образовательной деятельности по познавательному развитию в подготовительной группе </w:t>
      </w:r>
      <w:r w:rsidRPr="00584C98">
        <w:rPr>
          <w:rFonts w:ascii="Times New Roman" w:hAnsi="Times New Roman" w:cs="Times New Roman"/>
          <w:b/>
          <w:sz w:val="24"/>
          <w:szCs w:val="24"/>
        </w:rPr>
        <w:t>на тему: «Что такое деньги?»</w:t>
      </w:r>
    </w:p>
    <w:p w:rsidR="0055792B" w:rsidRPr="00584C98" w:rsidRDefault="0055792B" w:rsidP="0055792B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 w:rsidRPr="00584C98">
        <w:rPr>
          <w:b/>
        </w:rPr>
        <w:t xml:space="preserve"> </w:t>
      </w:r>
    </w:p>
    <w:p w:rsidR="0055792B" w:rsidRPr="00584C98" w:rsidRDefault="0055792B" w:rsidP="0079030A">
      <w:pPr>
        <w:pStyle w:val="a3"/>
        <w:spacing w:before="0" w:beforeAutospacing="0" w:after="0" w:afterAutospacing="0" w:line="294" w:lineRule="atLeast"/>
        <w:jc w:val="right"/>
      </w:pPr>
      <w:r w:rsidRPr="00584C98">
        <w:t xml:space="preserve">                                                                             Выполнила: Магомедова </w:t>
      </w:r>
    </w:p>
    <w:p w:rsidR="0055792B" w:rsidRPr="00584C98" w:rsidRDefault="0055792B" w:rsidP="0079030A">
      <w:pPr>
        <w:pStyle w:val="a3"/>
        <w:spacing w:before="0" w:beforeAutospacing="0" w:after="0" w:afterAutospacing="0" w:line="294" w:lineRule="atLeast"/>
        <w:jc w:val="right"/>
        <w:rPr>
          <w:rStyle w:val="c0"/>
        </w:rPr>
      </w:pPr>
      <w:r w:rsidRPr="00584C98">
        <w:t xml:space="preserve">                                                                                     Динара Нурдиновна</w:t>
      </w:r>
    </w:p>
    <w:p w:rsidR="0055792B" w:rsidRPr="00584C98" w:rsidRDefault="0055792B" w:rsidP="0079030A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</w:rPr>
      </w:pPr>
    </w:p>
    <w:p w:rsidR="0055792B" w:rsidRPr="00584C98" w:rsidRDefault="0055792B" w:rsidP="00F10A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F10A17" w:rsidRPr="00584C98" w:rsidRDefault="00F10A17" w:rsidP="00F10A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584C98">
        <w:rPr>
          <w:rStyle w:val="c0"/>
          <w:b/>
          <w:bCs/>
          <w:color w:val="000000"/>
        </w:rPr>
        <w:t>Пояснительная записка.</w:t>
      </w:r>
    </w:p>
    <w:p w:rsidR="00B943D6" w:rsidRPr="007B1570" w:rsidRDefault="00EE3DF9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  <w:r w:rsidRPr="00584C98">
        <w:rPr>
          <w:rStyle w:val="c0"/>
          <w:color w:val="000000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представление о деньгах и их применении начинают формироваться в дошкольном возрасте.</w:t>
      </w:r>
      <w:r w:rsidR="002D018A" w:rsidRPr="00584C98">
        <w:rPr>
          <w:rStyle w:val="c0"/>
          <w:color w:val="000000"/>
        </w:rPr>
        <w:t xml:space="preserve"> </w:t>
      </w:r>
    </w:p>
    <w:p w:rsidR="002D018A" w:rsidRPr="00CD29EE" w:rsidRDefault="00EE3DF9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  <w:r w:rsidRPr="00584C98">
        <w:rPr>
          <w:rStyle w:val="c0"/>
          <w:color w:val="000000"/>
        </w:rPr>
        <w:t xml:space="preserve">К сожалению, финансовой грамоте почти не обучают в детских садах. А грамотное отношение </w:t>
      </w:r>
      <w:r w:rsidR="00C5530D" w:rsidRPr="00584C98">
        <w:rPr>
          <w:rStyle w:val="c0"/>
          <w:color w:val="000000"/>
        </w:rPr>
        <w:t>к собственным деньгам и</w:t>
      </w:r>
      <w:r w:rsidRPr="00584C98">
        <w:rPr>
          <w:rStyle w:val="c0"/>
          <w:color w:val="000000"/>
        </w:rPr>
        <w:t xml:space="preserve">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</w:t>
      </w:r>
      <w:r w:rsidR="00581C9C" w:rsidRPr="00584C98">
        <w:rPr>
          <w:rStyle w:val="c0"/>
          <w:color w:val="000000"/>
        </w:rPr>
        <w:t xml:space="preserve"> </w:t>
      </w:r>
    </w:p>
    <w:p w:rsidR="00EE3DF9" w:rsidRPr="00C5530D" w:rsidRDefault="00EE3DF9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  <w:r w:rsidRPr="00584C98">
        <w:rPr>
          <w:rStyle w:val="c0"/>
          <w:color w:val="000000"/>
        </w:rPr>
        <w:t xml:space="preserve"> Дети должны знать, что жить надо по средствам, тратить надо меньше, чем зарабатывается.</w:t>
      </w:r>
      <w:r w:rsidR="00C70070" w:rsidRPr="00584C98">
        <w:rPr>
          <w:rStyle w:val="c0"/>
          <w:color w:val="000000"/>
        </w:rPr>
        <w:t xml:space="preserve"> Понятно, что счастье за деньги не купишь, но детям не лишним будет знать, что достаточное количество финансовых ресурсов открывают перед ними большие возможности, способные дарить радость. Чем раньше дети узнают о роли денег</w:t>
      </w:r>
      <w:r w:rsidR="000A66E1" w:rsidRPr="00584C98">
        <w:rPr>
          <w:rStyle w:val="c0"/>
          <w:color w:val="000000"/>
        </w:rPr>
        <w:t xml:space="preserve"> в частной, семейной и общественной жизни, тем раньше могут быть сформированы полезные финансовые привычки.</w:t>
      </w:r>
    </w:p>
    <w:p w:rsidR="00581C9C" w:rsidRPr="007B1570" w:rsidRDefault="00581C9C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</w:pPr>
      <w:r w:rsidRPr="00584C98">
        <w:t>Именно в дошкольном возрасте наиболее естественным, увлекательным и эффективным средством формирования финансовой культуры детей является игровая деятельность, которая способствует расширению кругозора в вопросах экономики и бережливости, закреплению и обогащению знаний о финансовой сфере деятельности взрослых, выработке элементарных практических навыков. Кроме задач общей целевой направленности, игры развивают психические процессы, интеллект ребенка, совершенствуют личностные качества, создают предпосылки для психологической подготовле</w:t>
      </w:r>
      <w:r w:rsidR="00CD29EE">
        <w:t xml:space="preserve">нности в будущий мир финансов. </w:t>
      </w:r>
    </w:p>
    <w:p w:rsidR="000A66E1" w:rsidRPr="00C5530D" w:rsidRDefault="00884917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  <w:r w:rsidRPr="00584C98">
        <w:rPr>
          <w:rStyle w:val="c0"/>
          <w:color w:val="000000"/>
        </w:rPr>
        <w:t>Дети должны знать, что деньги - это ценность, богатство, но им необходимо усвоить, откуда они берутся. Главная идея финансовой грамотности,</w:t>
      </w:r>
      <w:r w:rsidR="00562E5D" w:rsidRPr="00584C98">
        <w:rPr>
          <w:rStyle w:val="c0"/>
          <w:color w:val="000000"/>
        </w:rPr>
        <w:t xml:space="preserve"> </w:t>
      </w:r>
      <w:r w:rsidRPr="00584C98">
        <w:rPr>
          <w:rStyle w:val="c0"/>
          <w:color w:val="000000"/>
        </w:rPr>
        <w:t>помо</w:t>
      </w:r>
      <w:r w:rsidR="00562E5D" w:rsidRPr="00584C98">
        <w:rPr>
          <w:rStyle w:val="c0"/>
          <w:color w:val="000000"/>
        </w:rPr>
        <w:t>чь</w:t>
      </w:r>
      <w:r w:rsidRPr="00584C98">
        <w:rPr>
          <w:rStyle w:val="c0"/>
          <w:color w:val="000000"/>
        </w:rPr>
        <w:t xml:space="preserve"> </w:t>
      </w:r>
      <w:r w:rsidR="00562E5D" w:rsidRPr="00584C98">
        <w:rPr>
          <w:rStyle w:val="c0"/>
          <w:color w:val="000000"/>
        </w:rPr>
        <w:t>детям</w:t>
      </w:r>
      <w:r w:rsidRPr="00584C98">
        <w:rPr>
          <w:rStyle w:val="c0"/>
          <w:color w:val="000000"/>
        </w:rPr>
        <w:t xml:space="preserve"> прояснить для себя связи между работой, заработком, затратами и </w:t>
      </w:r>
      <w:r w:rsidR="00F6669F" w:rsidRPr="00584C98">
        <w:rPr>
          <w:rStyle w:val="c0"/>
          <w:color w:val="000000"/>
        </w:rPr>
        <w:t>сбережениями</w:t>
      </w:r>
      <w:r w:rsidRPr="00584C98">
        <w:rPr>
          <w:rStyle w:val="c0"/>
          <w:color w:val="000000"/>
        </w:rPr>
        <w:t xml:space="preserve">. </w:t>
      </w:r>
      <w:r w:rsidR="00562E5D" w:rsidRPr="00584C98">
        <w:rPr>
          <w:rStyle w:val="c0"/>
          <w:color w:val="000000"/>
        </w:rPr>
        <w:t xml:space="preserve">Чем </w:t>
      </w:r>
      <w:r w:rsidRPr="00584C98">
        <w:rPr>
          <w:rStyle w:val="c0"/>
          <w:color w:val="000000"/>
        </w:rPr>
        <w:t xml:space="preserve">раньше </w:t>
      </w:r>
      <w:r w:rsidR="00562E5D" w:rsidRPr="00584C98">
        <w:rPr>
          <w:rStyle w:val="c0"/>
          <w:color w:val="000000"/>
        </w:rPr>
        <w:t xml:space="preserve">дети </w:t>
      </w:r>
      <w:r w:rsidRPr="00584C98">
        <w:rPr>
          <w:rStyle w:val="c0"/>
          <w:color w:val="000000"/>
        </w:rPr>
        <w:t xml:space="preserve">поймут цену </w:t>
      </w:r>
      <w:r w:rsidR="00F6669F" w:rsidRPr="00584C98">
        <w:rPr>
          <w:rStyle w:val="c0"/>
          <w:color w:val="000000"/>
        </w:rPr>
        <w:t>деньгам,</w:t>
      </w:r>
      <w:r w:rsidR="00562E5D" w:rsidRPr="00584C98">
        <w:rPr>
          <w:rStyle w:val="c0"/>
          <w:color w:val="000000"/>
        </w:rPr>
        <w:t xml:space="preserve"> тем быстрее они </w:t>
      </w:r>
      <w:r w:rsidRPr="00584C98">
        <w:rPr>
          <w:rStyle w:val="c0"/>
          <w:color w:val="000000"/>
        </w:rPr>
        <w:t xml:space="preserve">научаться </w:t>
      </w:r>
      <w:r w:rsidR="00562E5D" w:rsidRPr="00584C98">
        <w:rPr>
          <w:rStyle w:val="c0"/>
          <w:color w:val="000000"/>
        </w:rPr>
        <w:t xml:space="preserve">правильно </w:t>
      </w:r>
      <w:r w:rsidRPr="00584C98">
        <w:rPr>
          <w:rStyle w:val="c0"/>
          <w:color w:val="000000"/>
        </w:rPr>
        <w:t>принимать финансовые решения.</w:t>
      </w:r>
      <w:r w:rsidR="002D018A" w:rsidRPr="00584C98">
        <w:rPr>
          <w:rStyle w:val="c0"/>
          <w:color w:val="000000"/>
        </w:rPr>
        <w:t xml:space="preserve"> </w:t>
      </w:r>
    </w:p>
    <w:p w:rsidR="00B943D6" w:rsidRPr="00584C98" w:rsidRDefault="00F6669F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  <w:color w:val="000000"/>
        </w:rPr>
      </w:pPr>
      <w:r w:rsidRPr="00584C98">
        <w:rPr>
          <w:rStyle w:val="c0"/>
          <w:color w:val="000000"/>
        </w:rPr>
        <w:t>Таким образом, формирование финансовой грамотности у дошкольников способствует развитию мышления, фантазии, кругозора ребенка, развитию речи. Дети приобретают навыки разумного ведения домашнего хозяйства, экономии средств.</w:t>
      </w:r>
    </w:p>
    <w:p w:rsidR="00EE315D" w:rsidRDefault="00717138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  <w:r w:rsidRPr="00584C98">
        <w:rPr>
          <w:rStyle w:val="c0"/>
        </w:rPr>
        <w:t>Д</w:t>
      </w:r>
      <w:r w:rsidR="00EE315D" w:rsidRPr="00584C98">
        <w:rPr>
          <w:rStyle w:val="c0"/>
        </w:rPr>
        <w:t>ля того, чтобы расширить кругозор старших дошкольников о мире финансов уже на этапе дошкольного возраста, я предлагаю вашему вниманию конспект НОД познавательно</w:t>
      </w:r>
      <w:r w:rsidR="00584C98">
        <w:rPr>
          <w:rStyle w:val="c0"/>
        </w:rPr>
        <w:t>му развитию «Что такое деньги?».</w:t>
      </w:r>
    </w:p>
    <w:p w:rsidR="00584C98" w:rsidRDefault="00584C98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Default="00584C98" w:rsidP="007B1570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Default="00584C98" w:rsidP="00EE315D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Default="00584C98" w:rsidP="00EE315D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Default="00584C98" w:rsidP="00EE315D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Default="00584C98" w:rsidP="00EE315D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Default="00584C98" w:rsidP="00EE315D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Default="00584C98" w:rsidP="00EE315D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Default="00584C98" w:rsidP="00EE315D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584C98" w:rsidRPr="00584C98" w:rsidRDefault="00584C98" w:rsidP="00EE315D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0"/>
        </w:rPr>
      </w:pPr>
    </w:p>
    <w:p w:rsidR="00B943D6" w:rsidRPr="00584C98" w:rsidRDefault="00610A70" w:rsidP="00610A70">
      <w:pPr>
        <w:pStyle w:val="c3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</w:rPr>
      </w:pPr>
      <w:r w:rsidRPr="00584C98">
        <w:rPr>
          <w:rStyle w:val="c0"/>
          <w:b/>
        </w:rPr>
        <w:t>Основная часть:</w:t>
      </w:r>
    </w:p>
    <w:p w:rsidR="00884CC0" w:rsidRPr="00584C98" w:rsidRDefault="00884CC0" w:rsidP="00584C98">
      <w:pPr>
        <w:pStyle w:val="a3"/>
        <w:shd w:val="clear" w:color="auto" w:fill="FFFFFF"/>
        <w:spacing w:before="0" w:beforeAutospacing="0" w:after="0" w:afterAutospacing="0"/>
      </w:pPr>
      <w:r w:rsidRPr="00584C98">
        <w:rPr>
          <w:rStyle w:val="a5"/>
        </w:rPr>
        <w:lastRenderedPageBreak/>
        <w:t>Интеграция образовательных областей:</w:t>
      </w:r>
      <w:r w:rsidRPr="00584C98">
        <w:rPr>
          <w:rStyle w:val="apple-converted-space"/>
        </w:rPr>
        <w:t> </w:t>
      </w:r>
      <w:r w:rsidRPr="00584C98">
        <w:t xml:space="preserve">познание, </w:t>
      </w:r>
      <w:r w:rsidR="008E14BA" w:rsidRPr="00584C98">
        <w:t>коммуникация, игровая</w:t>
      </w:r>
      <w:r w:rsidRPr="00584C98">
        <w:t xml:space="preserve"> деятельность, физическая культура.</w:t>
      </w:r>
    </w:p>
    <w:p w:rsidR="008E14BA" w:rsidRPr="00584C98" w:rsidRDefault="008E14BA" w:rsidP="008E14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646A5" w:rsidRPr="00584C98" w:rsidRDefault="00884CC0" w:rsidP="008646A5">
      <w:pPr>
        <w:pStyle w:val="Style3"/>
        <w:widowControl/>
        <w:spacing w:line="240" w:lineRule="auto"/>
      </w:pPr>
      <w:r w:rsidRPr="00584C98">
        <w:rPr>
          <w:b/>
        </w:rPr>
        <w:t>Цель:</w:t>
      </w:r>
      <w:r w:rsidR="008646A5" w:rsidRPr="00584C98">
        <w:rPr>
          <w:rStyle w:val="c6c12c23"/>
        </w:rPr>
        <w:t xml:space="preserve"> </w:t>
      </w:r>
      <w:r w:rsidR="008646A5" w:rsidRPr="00584C98">
        <w:rPr>
          <w:rStyle w:val="c2"/>
        </w:rPr>
        <w:t>создать условия для знакомства детей с деньгами, их историей.</w:t>
      </w:r>
    </w:p>
    <w:p w:rsidR="00884CC0" w:rsidRPr="00584C98" w:rsidRDefault="00884CC0" w:rsidP="00C553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98">
        <w:rPr>
          <w:rFonts w:ascii="Times New Roman" w:hAnsi="Times New Roman" w:cs="Times New Roman"/>
          <w:sz w:val="24"/>
          <w:szCs w:val="24"/>
        </w:rPr>
        <w:t xml:space="preserve"> </w:t>
      </w:r>
      <w:r w:rsidRPr="00584C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46A5" w:rsidRPr="00584C98" w:rsidRDefault="008646A5" w:rsidP="00C5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C98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8646A5" w:rsidRPr="00584C98" w:rsidRDefault="008646A5" w:rsidP="00C553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4C98">
        <w:rPr>
          <w:rFonts w:ascii="Times New Roman" w:hAnsi="Times New Roman" w:cs="Times New Roman"/>
          <w:sz w:val="24"/>
          <w:szCs w:val="24"/>
        </w:rPr>
        <w:t xml:space="preserve"> </w:t>
      </w:r>
      <w:r w:rsidRPr="00584C98">
        <w:rPr>
          <w:rFonts w:ascii="Times New Roman" w:hAnsi="Times New Roman" w:cs="Times New Roman"/>
          <w:sz w:val="24"/>
          <w:szCs w:val="24"/>
          <w:lang w:eastAsia="ru-RU"/>
        </w:rPr>
        <w:t>- Расширять представление об элементах экономики (деньги их истории.</w:t>
      </w:r>
    </w:p>
    <w:p w:rsidR="008646A5" w:rsidRPr="00584C98" w:rsidRDefault="008646A5" w:rsidP="00C5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-Формировать умения выражать свои мысли и анализировать.</w:t>
      </w:r>
      <w:r w:rsidRPr="00584C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-Формировать навыки сотрудничества, умения договариваться друг с другом.</w:t>
      </w:r>
      <w:r w:rsidRPr="00584C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-Опытным путём знакомить с различными свойствами металла и бумаги.</w:t>
      </w:r>
    </w:p>
    <w:p w:rsidR="008646A5" w:rsidRPr="00584C98" w:rsidRDefault="008646A5" w:rsidP="00C55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C98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8646A5" w:rsidRPr="00584C98" w:rsidRDefault="008646A5" w:rsidP="00C553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-Развивать познавательную активность в процессе экспериментирования.</w:t>
      </w:r>
      <w:r w:rsidRPr="00584C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-Развивать умение самостоятельно делать выводы на основе практического опыта.</w:t>
      </w:r>
    </w:p>
    <w:p w:rsidR="008646A5" w:rsidRPr="00584C98" w:rsidRDefault="008646A5" w:rsidP="00C55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C98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8646A5" w:rsidRPr="00584C98" w:rsidRDefault="008646A5" w:rsidP="00C553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584C98">
        <w:rPr>
          <w:rFonts w:ascii="Times New Roman" w:hAnsi="Times New Roman" w:cs="Times New Roman"/>
          <w:sz w:val="24"/>
          <w:szCs w:val="24"/>
          <w:lang w:eastAsia="ru-RU"/>
        </w:rPr>
        <w:t>Воспитывать дружеские взаимоотношения в коллективной работе, умение распределять обязанности в соответствии с общим замыслом, не мешая друг другу.</w:t>
      </w:r>
    </w:p>
    <w:p w:rsidR="009F059D" w:rsidRPr="00584C98" w:rsidRDefault="009F059D" w:rsidP="00C5530D">
      <w:pPr>
        <w:pStyle w:val="ab"/>
        <w:rPr>
          <w:sz w:val="24"/>
          <w:szCs w:val="24"/>
        </w:rPr>
      </w:pPr>
      <w:r w:rsidRPr="00584C98">
        <w:rPr>
          <w:b/>
          <w:sz w:val="24"/>
          <w:szCs w:val="24"/>
        </w:rPr>
        <w:t>Формы</w:t>
      </w:r>
      <w:r w:rsidRPr="00584C98">
        <w:rPr>
          <w:b/>
          <w:spacing w:val="-1"/>
          <w:sz w:val="24"/>
          <w:szCs w:val="24"/>
        </w:rPr>
        <w:t xml:space="preserve"> </w:t>
      </w:r>
      <w:r w:rsidRPr="00584C98">
        <w:rPr>
          <w:b/>
          <w:sz w:val="24"/>
          <w:szCs w:val="24"/>
        </w:rPr>
        <w:t>работы:</w:t>
      </w:r>
      <w:r w:rsidRPr="00584C98">
        <w:rPr>
          <w:b/>
          <w:spacing w:val="74"/>
          <w:sz w:val="24"/>
          <w:szCs w:val="24"/>
        </w:rPr>
        <w:t xml:space="preserve"> </w:t>
      </w:r>
      <w:r w:rsidRPr="00584C98">
        <w:rPr>
          <w:sz w:val="24"/>
          <w:szCs w:val="24"/>
        </w:rPr>
        <w:t>эксперименты, просмотр мультфильма «Откуда появились деньги»,</w:t>
      </w:r>
      <w:r w:rsidRPr="00584C98">
        <w:rPr>
          <w:spacing w:val="-1"/>
          <w:sz w:val="24"/>
          <w:szCs w:val="24"/>
        </w:rPr>
        <w:t xml:space="preserve"> игра «</w:t>
      </w:r>
      <w:r w:rsidRPr="00584C98">
        <w:rPr>
          <w:bCs/>
          <w:sz w:val="24"/>
          <w:szCs w:val="24"/>
          <w:lang w:eastAsia="ru-RU"/>
        </w:rPr>
        <w:t>Найди современные деньги</w:t>
      </w:r>
      <w:r w:rsidRPr="00584C98">
        <w:rPr>
          <w:spacing w:val="-1"/>
          <w:sz w:val="24"/>
          <w:szCs w:val="24"/>
        </w:rPr>
        <w:t>», игра «</w:t>
      </w:r>
      <w:r w:rsidRPr="00584C98">
        <w:rPr>
          <w:sz w:val="24"/>
          <w:szCs w:val="24"/>
          <w:lang w:eastAsia="ru-RU"/>
        </w:rPr>
        <w:t>Для чего людям нужны деньги?</w:t>
      </w:r>
      <w:r w:rsidRPr="00584C98">
        <w:rPr>
          <w:spacing w:val="-1"/>
          <w:sz w:val="24"/>
          <w:szCs w:val="24"/>
        </w:rPr>
        <w:t>», пальчиковая игра: «Будем денежки считать», «Дополни», физминутка «Монетки», рефлексия «Копилка».</w:t>
      </w:r>
    </w:p>
    <w:p w:rsidR="00EE315D" w:rsidRPr="00584C98" w:rsidRDefault="00EE315D" w:rsidP="00610A70">
      <w:pPr>
        <w:pStyle w:val="a3"/>
        <w:shd w:val="clear" w:color="auto" w:fill="FFFFFF"/>
        <w:spacing w:before="0" w:beforeAutospacing="0" w:after="0" w:afterAutospacing="0"/>
      </w:pPr>
      <w:r w:rsidRPr="00584C98">
        <w:rPr>
          <w:b/>
        </w:rPr>
        <w:t xml:space="preserve">Технические средства: </w:t>
      </w:r>
      <w:r w:rsidRPr="00584C98">
        <w:t xml:space="preserve">телевизор, ноутбук, </w:t>
      </w:r>
      <w:r w:rsidR="00C5530D">
        <w:t>проектор, интерактивная доска</w:t>
      </w:r>
      <w:r w:rsidRPr="00584C98">
        <w:t>.</w:t>
      </w:r>
    </w:p>
    <w:p w:rsidR="00610A70" w:rsidRPr="00584C98" w:rsidRDefault="00EE315D" w:rsidP="00610A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84C98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584C98">
        <w:rPr>
          <w:rFonts w:ascii="Times New Roman" w:hAnsi="Times New Roman" w:cs="Times New Roman"/>
          <w:sz w:val="24"/>
          <w:szCs w:val="24"/>
        </w:rPr>
        <w:t xml:space="preserve"> ИКТ мультимедийная презентация «Как появились деньги»; </w:t>
      </w:r>
      <w:r w:rsidR="00610A70"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денежный портал, две коробочки для игры, столы, мольберт, тарелка с водой, кошелёк 6 шт., железная монета, бумажная купюра </w:t>
      </w:r>
      <w:r w:rsidR="00610A70" w:rsidRPr="00584C9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(не настоящая)</w:t>
      </w:r>
      <w:r w:rsidR="00610A70"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карта куда будут дети вносить результаты опытов. Настоящие и не настоящие деньги разного достоинства </w:t>
      </w:r>
      <w:r w:rsidR="00610A70" w:rsidRPr="00584C9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(купюры: 50,100 рублей; монеты: 5, 10, 50 копеек, 1 рубль, 5 рублей)</w:t>
      </w:r>
      <w:r w:rsidR="00610A70"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Копилка с сюрпризом.</w:t>
      </w:r>
    </w:p>
    <w:p w:rsidR="00884CC0" w:rsidRPr="00584C98" w:rsidRDefault="00EE315D" w:rsidP="00584C98">
      <w:pPr>
        <w:pStyle w:val="a3"/>
        <w:shd w:val="clear" w:color="auto" w:fill="FFFFFF"/>
        <w:spacing w:before="0" w:beforeAutospacing="0" w:after="0" w:afterAutospacing="0"/>
        <w:jc w:val="both"/>
      </w:pPr>
      <w:r w:rsidRPr="00584C98">
        <w:rPr>
          <w:b/>
        </w:rPr>
        <w:t>Категория участников –</w:t>
      </w:r>
      <w:r w:rsidR="007B1570">
        <w:t xml:space="preserve"> дети подготовительной</w:t>
      </w:r>
      <w:r w:rsidR="00610A70" w:rsidRPr="00584C98">
        <w:t xml:space="preserve"> </w:t>
      </w:r>
      <w:bookmarkStart w:id="0" w:name="_GoBack"/>
      <w:bookmarkEnd w:id="0"/>
      <w:r w:rsidR="007B1570" w:rsidRPr="00584C98">
        <w:t>группы (</w:t>
      </w:r>
      <w:r w:rsidR="00610A70" w:rsidRPr="00584C98">
        <w:t>7</w:t>
      </w:r>
      <w:r w:rsidRPr="00584C98">
        <w:t xml:space="preserve"> лет)</w:t>
      </w:r>
    </w:p>
    <w:p w:rsidR="00884CC0" w:rsidRPr="00584C98" w:rsidRDefault="00884CC0" w:rsidP="00610A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4C98">
        <w:rPr>
          <w:rStyle w:val="c0"/>
          <w:b/>
          <w:bCs/>
          <w:color w:val="000000"/>
        </w:rPr>
        <w:t>Предварительная работа:</w:t>
      </w:r>
    </w:p>
    <w:p w:rsidR="00712976" w:rsidRPr="00584C98" w:rsidRDefault="009F059D" w:rsidP="00584C98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84C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Сюжетно ролевая - игра «Магазин», чтение пословиц и загадок про деньги, чтение сказок о деньгах, рассматривание альбома «История возникновения денег».</w:t>
      </w:r>
    </w:p>
    <w:p w:rsidR="00712976" w:rsidRPr="00584C98" w:rsidRDefault="00712976" w:rsidP="00584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4C9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Методы и приёмы</w:t>
      </w:r>
      <w:r w:rsidRPr="00584C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5421DB" w:rsidRPr="00584C98" w:rsidRDefault="005421DB" w:rsidP="00584C9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4C98">
        <w:rPr>
          <w:color w:val="181818"/>
        </w:rPr>
        <w:t>- практические: работа в парах, участие в играх</w:t>
      </w:r>
    </w:p>
    <w:p w:rsidR="005421DB" w:rsidRPr="00584C98" w:rsidRDefault="005421DB" w:rsidP="00584C9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4C98">
        <w:rPr>
          <w:color w:val="181818"/>
        </w:rPr>
        <w:t>- наглядные: демонстрация</w:t>
      </w:r>
      <w:r w:rsidR="009F059D" w:rsidRPr="00584C98">
        <w:rPr>
          <w:color w:val="181818"/>
        </w:rPr>
        <w:t xml:space="preserve"> мультфильма «Откуда появились деньги»</w:t>
      </w:r>
    </w:p>
    <w:p w:rsidR="00712976" w:rsidRPr="00584C98" w:rsidRDefault="005421DB" w:rsidP="00584C98">
      <w:pPr>
        <w:pStyle w:val="a3"/>
        <w:shd w:val="clear" w:color="auto" w:fill="FFFFFF"/>
        <w:spacing w:before="0" w:beforeAutospacing="0" w:after="0" w:afterAutospacing="0"/>
        <w:rPr>
          <w:rStyle w:val="FontStyle23"/>
          <w:color w:val="181818"/>
          <w:sz w:val="24"/>
          <w:szCs w:val="24"/>
        </w:rPr>
      </w:pPr>
      <w:r w:rsidRPr="00584C98">
        <w:rPr>
          <w:color w:val="181818"/>
        </w:rPr>
        <w:t xml:space="preserve"> - </w:t>
      </w:r>
      <w:r w:rsidRPr="00584C98">
        <w:rPr>
          <w:bdr w:val="none" w:sz="0" w:space="0" w:color="auto" w:frame="1"/>
          <w:shd w:val="clear" w:color="auto" w:fill="FFFFFF"/>
        </w:rPr>
        <w:t>с</w:t>
      </w:r>
      <w:r w:rsidR="00712976" w:rsidRPr="00584C98">
        <w:rPr>
          <w:bdr w:val="none" w:sz="0" w:space="0" w:color="auto" w:frame="1"/>
          <w:shd w:val="clear" w:color="auto" w:fill="FFFFFF"/>
        </w:rPr>
        <w:t>ловесный</w:t>
      </w:r>
      <w:r w:rsidR="00712976" w:rsidRPr="00584C98">
        <w:rPr>
          <w:shd w:val="clear" w:color="auto" w:fill="FFFFFF"/>
        </w:rPr>
        <w:t>:</w:t>
      </w:r>
      <w:r w:rsidR="00712976" w:rsidRPr="00584C98">
        <w:rPr>
          <w:rFonts w:eastAsia="Arial Unicode MS"/>
          <w:shd w:val="clear" w:color="auto" w:fill="FFFFFF"/>
        </w:rPr>
        <w:t xml:space="preserve"> загадка, беседа.</w:t>
      </w:r>
    </w:p>
    <w:p w:rsidR="006670A6" w:rsidRPr="00584C98" w:rsidRDefault="00712976" w:rsidP="00584C98">
      <w:pPr>
        <w:pStyle w:val="Style3"/>
        <w:widowControl/>
        <w:spacing w:line="240" w:lineRule="auto"/>
      </w:pPr>
      <w:r w:rsidRPr="00584C98">
        <w:rPr>
          <w:b/>
          <w:bCs/>
          <w:u w:val="single"/>
        </w:rPr>
        <w:t>Виды детской деятельности:</w:t>
      </w:r>
      <w:r w:rsidRPr="00584C98">
        <w:rPr>
          <w:b/>
          <w:bCs/>
        </w:rPr>
        <w:t xml:space="preserve"> </w:t>
      </w:r>
      <w:r w:rsidR="007B1570" w:rsidRPr="00584C98">
        <w:t>игровая, коммуникативная</w:t>
      </w:r>
      <w:r w:rsidRPr="00584C98">
        <w:rPr>
          <w:shd w:val="clear" w:color="auto" w:fill="FFFFFF"/>
        </w:rPr>
        <w:t>, познавательно-исследовательская</w:t>
      </w:r>
      <w:r w:rsidRPr="00584C98">
        <w:t>.</w:t>
      </w:r>
    </w:p>
    <w:p w:rsidR="00884CC0" w:rsidRPr="00584C98" w:rsidRDefault="00884CC0" w:rsidP="00584C9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4C98">
        <w:rPr>
          <w:rStyle w:val="c0"/>
          <w:b/>
          <w:bCs/>
          <w:color w:val="000000"/>
        </w:rPr>
        <w:t>Индивидуальная работа:</w:t>
      </w:r>
    </w:p>
    <w:p w:rsidR="00884CC0" w:rsidRPr="00584C98" w:rsidRDefault="009F059D" w:rsidP="00584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98">
        <w:rPr>
          <w:rFonts w:ascii="Times New Roman" w:hAnsi="Times New Roman" w:cs="Times New Roman"/>
          <w:sz w:val="24"/>
          <w:szCs w:val="24"/>
        </w:rPr>
        <w:t>Выучить пальчиковую игру «Будем денежки считать», физминутку «Монетки».</w:t>
      </w:r>
    </w:p>
    <w:p w:rsidR="00584C98" w:rsidRPr="00584C98" w:rsidRDefault="00584C98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1DB" w:rsidRPr="00584C98" w:rsidRDefault="005421DB" w:rsidP="005421DB">
      <w:pPr>
        <w:pStyle w:val="c14"/>
        <w:spacing w:before="0" w:beforeAutospacing="0" w:after="0" w:afterAutospacing="0"/>
        <w:rPr>
          <w:b/>
        </w:rPr>
      </w:pPr>
      <w:r w:rsidRPr="00584C98">
        <w:rPr>
          <w:rStyle w:val="c12c23"/>
          <w:b/>
        </w:rPr>
        <w:t>Структура НОД:</w:t>
      </w:r>
    </w:p>
    <w:p w:rsidR="005421DB" w:rsidRPr="00584C98" w:rsidRDefault="005421DB" w:rsidP="005421D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4C98">
        <w:rPr>
          <w:rStyle w:val="c6c12c23"/>
          <w:rFonts w:ascii="Times New Roman" w:hAnsi="Times New Roman" w:cs="Times New Roman"/>
          <w:sz w:val="24"/>
          <w:szCs w:val="24"/>
        </w:rPr>
        <w:t xml:space="preserve">Вводная часть. </w:t>
      </w:r>
    </w:p>
    <w:p w:rsidR="005421DB" w:rsidRPr="00584C98" w:rsidRDefault="00144F5E" w:rsidP="005421DB">
      <w:pPr>
        <w:numPr>
          <w:ilvl w:val="0"/>
          <w:numId w:val="3"/>
        </w:numPr>
        <w:spacing w:after="0" w:line="240" w:lineRule="auto"/>
        <w:ind w:left="0"/>
        <w:rPr>
          <w:rStyle w:val="c6c12c23"/>
          <w:rFonts w:ascii="Times New Roman" w:hAnsi="Times New Roman" w:cs="Times New Roman"/>
          <w:sz w:val="24"/>
          <w:szCs w:val="24"/>
        </w:rPr>
      </w:pPr>
      <w:r w:rsidRPr="00584C98">
        <w:rPr>
          <w:rStyle w:val="c6c12c23"/>
          <w:rFonts w:ascii="Times New Roman" w:hAnsi="Times New Roman" w:cs="Times New Roman"/>
          <w:sz w:val="24"/>
          <w:szCs w:val="24"/>
        </w:rPr>
        <w:t>Основная</w:t>
      </w:r>
      <w:r w:rsidR="005421DB" w:rsidRPr="00584C98">
        <w:rPr>
          <w:rStyle w:val="c6c12c23"/>
          <w:rFonts w:ascii="Times New Roman" w:hAnsi="Times New Roman" w:cs="Times New Roman"/>
          <w:sz w:val="24"/>
          <w:szCs w:val="24"/>
        </w:rPr>
        <w:t xml:space="preserve"> часть.</w:t>
      </w:r>
    </w:p>
    <w:p w:rsidR="005421DB" w:rsidRPr="00584C98" w:rsidRDefault="005421DB" w:rsidP="005421D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4C98">
        <w:rPr>
          <w:rStyle w:val="c6c12c23"/>
          <w:rFonts w:ascii="Times New Roman" w:hAnsi="Times New Roman" w:cs="Times New Roman"/>
          <w:sz w:val="24"/>
          <w:szCs w:val="24"/>
        </w:rPr>
        <w:t>Подведение итогов.</w:t>
      </w:r>
    </w:p>
    <w:p w:rsidR="005421DB" w:rsidRPr="00584C98" w:rsidRDefault="005421DB" w:rsidP="005421DB">
      <w:pPr>
        <w:numPr>
          <w:ilvl w:val="0"/>
          <w:numId w:val="3"/>
        </w:numPr>
        <w:spacing w:after="0" w:line="240" w:lineRule="auto"/>
        <w:ind w:left="0"/>
        <w:rPr>
          <w:rStyle w:val="c6c12c23"/>
          <w:rFonts w:ascii="Times New Roman" w:hAnsi="Times New Roman" w:cs="Times New Roman"/>
          <w:sz w:val="24"/>
          <w:szCs w:val="24"/>
        </w:rPr>
      </w:pPr>
      <w:r w:rsidRPr="00584C98">
        <w:rPr>
          <w:rStyle w:val="c6c12c23"/>
          <w:rFonts w:ascii="Times New Roman" w:hAnsi="Times New Roman" w:cs="Times New Roman"/>
          <w:sz w:val="24"/>
          <w:szCs w:val="24"/>
        </w:rPr>
        <w:t>Рефлексия.</w:t>
      </w:r>
    </w:p>
    <w:p w:rsidR="00584C98" w:rsidRDefault="00584C98" w:rsidP="00792B9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92B92" w:rsidRPr="00584C98" w:rsidRDefault="00792B92" w:rsidP="00792B9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84C98">
        <w:rPr>
          <w:b/>
          <w:bCs/>
          <w:color w:val="000000"/>
        </w:rPr>
        <w:t>Прогнозируемый результат:</w:t>
      </w:r>
    </w:p>
    <w:p w:rsidR="00295D74" w:rsidRPr="00584C98" w:rsidRDefault="00295D74" w:rsidP="00295D74">
      <w:pPr>
        <w:pStyle w:val="a3"/>
        <w:shd w:val="clear" w:color="auto" w:fill="FFFFFF"/>
        <w:spacing w:before="0" w:beforeAutospacing="0" w:after="0" w:afterAutospacing="0"/>
      </w:pPr>
      <w:r w:rsidRPr="00584C98">
        <w:t>- знают российские деньги и историю их возникновения;</w:t>
      </w:r>
    </w:p>
    <w:p w:rsidR="00295D74" w:rsidRPr="00584C98" w:rsidRDefault="00295D74" w:rsidP="00295D74">
      <w:pPr>
        <w:pStyle w:val="a3"/>
        <w:shd w:val="clear" w:color="auto" w:fill="FFFFFF"/>
        <w:spacing w:before="0" w:beforeAutospacing="0" w:after="0" w:afterAutospacing="0"/>
      </w:pPr>
      <w:r w:rsidRPr="00584C98">
        <w:t xml:space="preserve"> - знают и называют разные места и учреждения торговли: рынок, магазин, супермаркет;</w:t>
      </w:r>
    </w:p>
    <w:p w:rsidR="00A272A5" w:rsidRPr="00584C98" w:rsidRDefault="00295D74" w:rsidP="00295D74">
      <w:pPr>
        <w:pStyle w:val="a3"/>
        <w:shd w:val="clear" w:color="auto" w:fill="FFFFFF"/>
        <w:spacing w:before="0" w:beforeAutospacing="0" w:after="0" w:afterAutospacing="0"/>
      </w:pPr>
      <w:r w:rsidRPr="00584C98">
        <w:rPr>
          <w:b/>
          <w:shd w:val="clear" w:color="auto" w:fill="FFFFFF"/>
        </w:rPr>
        <w:t xml:space="preserve"> - </w:t>
      </w:r>
      <w:r w:rsidRPr="00584C98">
        <w:t>правильно употребляют в играх, занятиях, общении со сверстниками и взрослыми знакомые экономические понятия;</w:t>
      </w:r>
    </w:p>
    <w:p w:rsidR="00A272A5" w:rsidRPr="00584C98" w:rsidRDefault="00A272A5" w:rsidP="008E14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72A5" w:rsidRPr="00584C98" w:rsidRDefault="00A272A5" w:rsidP="00C5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72A5" w:rsidRPr="00584C98" w:rsidRDefault="00A272A5" w:rsidP="00A27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A272A5" w:rsidRPr="00584C98" w:rsidSect="00884CC0">
          <w:footerReference w:type="default" r:id="rId8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84CC0" w:rsidRPr="00584C98" w:rsidRDefault="00884CC0" w:rsidP="00A27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4C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Ход образовательной деятельности:</w:t>
      </w: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4082"/>
        <w:gridCol w:w="2580"/>
        <w:gridCol w:w="2552"/>
        <w:gridCol w:w="3260"/>
      </w:tblGrid>
      <w:tr w:rsidR="004D21CA" w:rsidRPr="00584C98" w:rsidTr="00DF5A15">
        <w:trPr>
          <w:trHeight w:val="1633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spacing w:before="37" w:line="285" w:lineRule="auto"/>
              <w:ind w:left="124" w:right="114" w:hanging="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84C98">
              <w:rPr>
                <w:b/>
                <w:bCs/>
                <w:spacing w:val="-2"/>
                <w:sz w:val="24"/>
                <w:szCs w:val="24"/>
                <w:lang w:val="ru-RU"/>
              </w:rPr>
              <w:t>Этап, продолжи дельность задачи</w:t>
            </w:r>
          </w:p>
          <w:p w:rsidR="004D21CA" w:rsidRPr="00584C98" w:rsidRDefault="004D21CA" w:rsidP="00DF5A15">
            <w:pPr>
              <w:pStyle w:val="TableParagraph"/>
              <w:spacing w:line="263" w:lineRule="exact"/>
              <w:ind w:left="346" w:right="34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84C98">
              <w:rPr>
                <w:b/>
                <w:bCs/>
                <w:spacing w:val="-2"/>
                <w:sz w:val="24"/>
                <w:szCs w:val="24"/>
                <w:lang w:val="ru-RU"/>
              </w:rPr>
              <w:t>этапа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pStyle w:val="TableParagraph"/>
              <w:spacing w:before="7"/>
              <w:rPr>
                <w:b/>
                <w:bCs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left="1273"/>
              <w:rPr>
                <w:b/>
                <w:bCs/>
                <w:sz w:val="24"/>
                <w:szCs w:val="24"/>
              </w:rPr>
            </w:pPr>
            <w:r w:rsidRPr="00584C98">
              <w:rPr>
                <w:b/>
                <w:bCs/>
                <w:sz w:val="24"/>
                <w:szCs w:val="24"/>
              </w:rPr>
              <w:t>Содержание</w:t>
            </w:r>
            <w:r w:rsidRPr="00584C9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4C98">
              <w:rPr>
                <w:b/>
                <w:bCs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spacing w:before="37" w:line="283" w:lineRule="auto"/>
              <w:ind w:left="762" w:right="138" w:hanging="252"/>
              <w:rPr>
                <w:b/>
                <w:bCs/>
                <w:sz w:val="24"/>
                <w:szCs w:val="24"/>
              </w:rPr>
            </w:pPr>
            <w:r w:rsidRPr="00584C98">
              <w:rPr>
                <w:b/>
                <w:bCs/>
                <w:spacing w:val="-2"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ind w:firstLine="74"/>
              <w:rPr>
                <w:b/>
                <w:bCs/>
                <w:sz w:val="24"/>
                <w:szCs w:val="24"/>
                <w:lang w:val="ru-RU"/>
              </w:rPr>
            </w:pPr>
            <w:r w:rsidRPr="00584C98">
              <w:rPr>
                <w:b/>
                <w:bCs/>
                <w:sz w:val="24"/>
                <w:szCs w:val="24"/>
                <w:lang w:val="ru-RU"/>
              </w:rPr>
              <w:t>Деятельность ребенка, выполнение которой приведет к достижению запланированных результатов</w:t>
            </w: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spacing w:before="37" w:line="283" w:lineRule="auto"/>
              <w:ind w:left="130" w:right="123"/>
              <w:jc w:val="center"/>
              <w:rPr>
                <w:b/>
                <w:bCs/>
                <w:sz w:val="24"/>
                <w:szCs w:val="24"/>
              </w:rPr>
            </w:pPr>
            <w:r w:rsidRPr="00584C98">
              <w:rPr>
                <w:b/>
                <w:bCs/>
                <w:spacing w:val="-2"/>
                <w:sz w:val="24"/>
                <w:szCs w:val="24"/>
              </w:rPr>
              <w:t>Планируем</w:t>
            </w:r>
            <w:r w:rsidRPr="00584C98">
              <w:rPr>
                <w:b/>
                <w:bCs/>
                <w:spacing w:val="-6"/>
                <w:sz w:val="24"/>
                <w:szCs w:val="24"/>
              </w:rPr>
              <w:t xml:space="preserve">ый </w:t>
            </w:r>
            <w:r w:rsidRPr="00584C98">
              <w:rPr>
                <w:b/>
                <w:bCs/>
                <w:spacing w:val="-2"/>
                <w:sz w:val="24"/>
                <w:szCs w:val="24"/>
              </w:rPr>
              <w:t>результат</w:t>
            </w:r>
          </w:p>
        </w:tc>
      </w:tr>
      <w:tr w:rsidR="004D21CA" w:rsidRPr="00584C98" w:rsidTr="00DF5A15">
        <w:trPr>
          <w:trHeight w:val="1409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t>Подготовительный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t>организационный момент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4D21CA" w:rsidRPr="00CD29EE" w:rsidRDefault="004D21CA" w:rsidP="00CD29EE">
            <w:pPr>
              <w:pStyle w:val="c3"/>
              <w:shd w:val="clear" w:color="auto" w:fill="FFFFFF"/>
              <w:spacing w:before="0" w:beforeAutospacing="0" w:after="0" w:afterAutospacing="0"/>
              <w:ind w:firstLine="852"/>
              <w:jc w:val="both"/>
            </w:pPr>
            <w:r w:rsidRPr="00584C98">
              <w:rPr>
                <w:b/>
                <w:lang w:val="ru-RU"/>
              </w:rPr>
              <w:t xml:space="preserve"> Игра «Импульс»</w:t>
            </w:r>
            <w:r w:rsidRPr="00584C98">
              <w:rPr>
                <w:lang w:val="ru-RU"/>
              </w:rPr>
              <w:t xml:space="preserve">  </w:t>
            </w:r>
            <w:r w:rsidRPr="00584C98">
              <w:rPr>
                <w:lang w:val="ru-RU"/>
              </w:rPr>
              <w:br/>
            </w:r>
            <w:r w:rsidRPr="00584C98">
              <w:rPr>
                <w:b/>
                <w:lang w:val="ru-RU"/>
              </w:rPr>
              <w:t xml:space="preserve">Воспитатель: </w:t>
            </w:r>
            <w:r w:rsidRPr="00584C98">
              <w:rPr>
                <w:shd w:val="clear" w:color="auto" w:fill="FFFFFF"/>
                <w:lang w:val="ru-RU"/>
              </w:rPr>
              <w:t>Давайте возьмемся за руки и передадим друг другу свое хорошее настроение.</w:t>
            </w:r>
            <w:r w:rsidR="00717138" w:rsidRPr="00584C98">
              <w:rPr>
                <w:shd w:val="clear" w:color="auto" w:fill="FFFFFF"/>
                <w:lang w:val="ru-RU"/>
              </w:rPr>
              <w:t xml:space="preserve"> </w:t>
            </w:r>
            <w:r w:rsidR="00CD29EE" w:rsidRPr="00584C98">
              <w:rPr>
                <w:rStyle w:val="c0"/>
                <w:lang w:val="ru-RU"/>
              </w:rPr>
              <w:t>[</w:t>
            </w:r>
            <w:r w:rsidR="00CD29EE">
              <w:rPr>
                <w:rStyle w:val="c0"/>
              </w:rPr>
              <w:t>7</w:t>
            </w:r>
            <w:r w:rsidR="00CD29EE" w:rsidRPr="00584C98">
              <w:rPr>
                <w:rStyle w:val="c0"/>
              </w:rPr>
              <w:t>]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 xml:space="preserve">Знакомство с </w:t>
            </w:r>
            <w:r w:rsidRPr="00584C98">
              <w:rPr>
                <w:spacing w:val="-2"/>
                <w:sz w:val="24"/>
                <w:szCs w:val="24"/>
                <w:lang w:val="ru-RU"/>
              </w:rPr>
              <w:t>гостями, установление зрительного контакта, доброжелательного настроения.</w:t>
            </w: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t>Здороваются с гостями</w:t>
            </w:r>
            <w:r w:rsidRPr="00584C98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ind w:hanging="34"/>
              <w:rPr>
                <w:sz w:val="24"/>
                <w:szCs w:val="24"/>
              </w:rPr>
            </w:pPr>
            <w:r w:rsidRPr="00584C98">
              <w:rPr>
                <w:spacing w:val="-2"/>
                <w:sz w:val="24"/>
                <w:szCs w:val="24"/>
              </w:rPr>
              <w:t>Психологическая готовность.</w:t>
            </w:r>
          </w:p>
        </w:tc>
      </w:tr>
      <w:tr w:rsidR="004D21CA" w:rsidRPr="00584C98" w:rsidTr="00717138">
        <w:trPr>
          <w:trHeight w:val="416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Мотивация к деятельности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b/>
                <w:sz w:val="24"/>
                <w:szCs w:val="24"/>
                <w:u w:val="single"/>
                <w:lang w:val="ru-RU"/>
              </w:rPr>
              <w:t>Цель:</w:t>
            </w:r>
            <w:r w:rsidRPr="00584C98">
              <w:rPr>
                <w:sz w:val="24"/>
                <w:szCs w:val="24"/>
                <w:lang w:val="ru-RU"/>
              </w:rPr>
              <w:t xml:space="preserve"> включение детей в деятельность на личностно-значимом уровне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Ребята наш друг Наураша передал вам сюрприз. </w:t>
            </w:r>
            <w:r w:rsidRPr="00584C98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84C98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копилка</w:t>
            </w:r>
            <w:r w:rsidRPr="00584C98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84C98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Послушайте звуки и отгадайте, что здесь? </w:t>
            </w:r>
            <w:r w:rsidRPr="00584C98">
              <w:rPr>
                <w:rStyle w:val="c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(Воспитатель </w:t>
            </w:r>
            <w:r w:rsidRPr="00584C98">
              <w:rPr>
                <w:rStyle w:val="c6"/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трясёт баночкой, даёт детям потрясти</w:t>
            </w:r>
            <w:r w:rsidRPr="00584C98">
              <w:rPr>
                <w:rStyle w:val="c2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4D21CA" w:rsidRPr="00584C98" w:rsidRDefault="004D21CA" w:rsidP="00DF5A15">
            <w:pPr>
              <w:pStyle w:val="c1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b/>
                <w:bCs/>
                <w:lang w:val="ru-RU"/>
              </w:rPr>
              <w:t>Дети:</w:t>
            </w:r>
            <w:r w:rsidRPr="00584C98">
              <w:rPr>
                <w:rStyle w:val="c2"/>
              </w:rPr>
              <w:t> </w:t>
            </w:r>
            <w:r w:rsidRPr="00584C98">
              <w:rPr>
                <w:rStyle w:val="c2"/>
                <w:lang w:val="ru-RU"/>
              </w:rPr>
              <w:t>(</w:t>
            </w:r>
            <w:r w:rsidRPr="00584C98">
              <w:rPr>
                <w:rStyle w:val="c6"/>
                <w:i/>
                <w:iCs/>
                <w:lang w:val="ru-RU"/>
              </w:rPr>
              <w:t>Слушают</w:t>
            </w:r>
            <w:r w:rsidRPr="00584C98">
              <w:rPr>
                <w:rStyle w:val="c2"/>
                <w:lang w:val="ru-RU"/>
              </w:rPr>
              <w:t>) Деньги, деньги!</w:t>
            </w:r>
          </w:p>
          <w:p w:rsidR="004D21CA" w:rsidRPr="00584C98" w:rsidRDefault="004D21CA" w:rsidP="00DF5A15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i/>
                <w:lang w:val="ru-RU"/>
              </w:rPr>
            </w:pPr>
            <w:r w:rsidRPr="00584C98">
              <w:rPr>
                <w:b/>
                <w:bCs/>
                <w:lang w:val="ru-RU"/>
              </w:rPr>
              <w:t>Воспитатель:</w:t>
            </w:r>
            <w:r w:rsidRPr="00584C98">
              <w:rPr>
                <w:rStyle w:val="c2"/>
              </w:rPr>
              <w:t> </w:t>
            </w:r>
            <w:r w:rsidRPr="00584C98">
              <w:rPr>
                <w:rStyle w:val="c2"/>
                <w:lang w:val="ru-RU"/>
              </w:rPr>
              <w:t xml:space="preserve">Надо проверить. И правда деньги. А как вы </w:t>
            </w:r>
            <w:r w:rsidR="00717138" w:rsidRPr="00584C98">
              <w:rPr>
                <w:rStyle w:val="c2"/>
                <w:lang w:val="ru-RU"/>
              </w:rPr>
              <w:t>думаете,</w:t>
            </w:r>
            <w:r w:rsidRPr="00584C98">
              <w:rPr>
                <w:rStyle w:val="c2"/>
                <w:lang w:val="ru-RU"/>
              </w:rPr>
              <w:t xml:space="preserve"> в какой из лабораторий мы с вами будем сегодня работать? </w:t>
            </w:r>
            <w:r w:rsidRPr="00584C98">
              <w:rPr>
                <w:rStyle w:val="c2"/>
                <w:i/>
                <w:lang w:val="ru-RU"/>
              </w:rPr>
              <w:t>(Ответы детей)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Воспитатель: 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Правильно! Ребята сегодня мы с</w:t>
            </w:r>
            <w:r w:rsidR="00717138" w:rsidRP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вами будем работать в денежной лаборатории.</w:t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Для того, чтобы произошло наше перемещение в эту лабораторию,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нам с вами нужно пройти через денежный «портал».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(Под музыку дети проходят через арку, украшенную монетами, </w:t>
            </w: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бумажными деньгами, встают полукругом)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lastRenderedPageBreak/>
              <w:t>Показывает детям копилку.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Поддерживает беседу.</w:t>
            </w: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Слушают внимательно звуки, издающиеся из копилки.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t>Поддерживают беседу, рассуждают.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t>Стремятся попасть в денежную лабораторию.</w:t>
            </w:r>
          </w:p>
        </w:tc>
      </w:tr>
      <w:tr w:rsidR="004D21CA" w:rsidRPr="00584C98" w:rsidTr="00DF5A15">
        <w:trPr>
          <w:trHeight w:val="983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lastRenderedPageBreak/>
              <w:t>Поиск, решение задачи, проблемы</w:t>
            </w:r>
          </w:p>
          <w:p w:rsidR="004D21CA" w:rsidRPr="00584C98" w:rsidRDefault="004D21CA" w:rsidP="00DF5A15">
            <w:pPr>
              <w:pStyle w:val="TableParagraph"/>
              <w:rPr>
                <w:b/>
                <w:iCs/>
                <w:sz w:val="24"/>
                <w:szCs w:val="24"/>
                <w:u w:val="single"/>
                <w:lang w:val="ru-RU"/>
              </w:rPr>
            </w:pPr>
            <w:r w:rsidRPr="00584C98">
              <w:rPr>
                <w:b/>
                <w:iCs/>
                <w:sz w:val="24"/>
                <w:szCs w:val="24"/>
                <w:u w:val="single"/>
                <w:lang w:val="ru-RU"/>
              </w:rPr>
              <w:t>Цель:</w:t>
            </w:r>
          </w:p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t xml:space="preserve">Опора на опыт детей, необходимый для «открытия нового знания», освоения </w:t>
            </w:r>
          </w:p>
          <w:p w:rsidR="004D21CA" w:rsidRPr="00584C98" w:rsidRDefault="004D21CA" w:rsidP="00DF5A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t>нового способа, умения, выработка навыка.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Воспитатель: 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Вот мы и оказались в денежной лаборатории.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я предлагаю вам посмотреть мультфильм «Откуда появились деньги?». </w:t>
            </w: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(Дети смотрят мультфильм)</w:t>
            </w:r>
          </w:p>
          <w:p w:rsidR="004D21CA" w:rsidRPr="00C5530D" w:rsidRDefault="004D21CA" w:rsidP="00C5530D">
            <w:pPr>
              <w:pStyle w:val="c3"/>
              <w:widowControl/>
              <w:shd w:val="clear" w:color="auto" w:fill="FFFFFF"/>
              <w:autoSpaceDE/>
              <w:autoSpaceDN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b/>
                <w:bCs/>
                <w:bdr w:val="none" w:sz="0" w:space="0" w:color="auto" w:frame="1"/>
                <w:shd w:val="clear" w:color="auto" w:fill="FFFFFF"/>
                <w:lang w:val="ru-RU"/>
              </w:rPr>
              <w:t xml:space="preserve">Воспитатель: </w:t>
            </w:r>
            <w:r w:rsidRPr="00584C98">
              <w:rPr>
                <w:lang w:val="ru-RU"/>
              </w:rPr>
              <w:t>У первобытного человека денег не было, он в них не нуждался, а всё что ему было надо, ему давала природа. Кто-то из древних людей хорошо рыбачил, а кто-то лучше всех выращивал пшеницу. Поэтому люди стали обмениваться. Они меняли рыбу на зерно, шкуры на овощи, или другие товары. Деньгами древнему человеку служили: мех животных, зёрна, соль, орехи, ракушки.</w:t>
            </w:r>
            <w:r w:rsidR="00717138" w:rsidRPr="00584C98">
              <w:rPr>
                <w:lang w:val="ru-RU"/>
              </w:rPr>
              <w:t xml:space="preserve"> </w:t>
            </w:r>
            <w:r w:rsidR="00CD29EE" w:rsidRPr="00584C98">
              <w:rPr>
                <w:rStyle w:val="c0"/>
                <w:lang w:val="ru-RU"/>
              </w:rPr>
              <w:t>[</w:t>
            </w:r>
            <w:r w:rsidR="00CD29EE" w:rsidRPr="00C5530D">
              <w:rPr>
                <w:rStyle w:val="c0"/>
                <w:lang w:val="ru-RU"/>
              </w:rPr>
              <w:t>3</w:t>
            </w:r>
            <w:r w:rsidR="00CD29EE" w:rsidRPr="00CD29EE">
              <w:rPr>
                <w:rStyle w:val="c0"/>
                <w:lang w:val="ru-RU"/>
              </w:rPr>
              <w:t>]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 можем</w:t>
            </w:r>
            <w:r w:rsidR="00717138"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мы сейчас ответить на вопрос: б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ыли ли деньги у древнего человека?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 течением времени на Руси появились первые монеты, которые люди подвязывали на веревочку и носили на шее. </w:t>
            </w:r>
          </w:p>
          <w:p w:rsidR="004D21CA" w:rsidRPr="00C5530D" w:rsidRDefault="004D21CA" w:rsidP="00C5530D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b/>
                <w:iCs/>
                <w:lang w:val="ru-RU"/>
              </w:rPr>
              <w:t xml:space="preserve">Воспитатель: </w:t>
            </w:r>
            <w:r w:rsidRPr="00584C98">
              <w:rPr>
                <w:iCs/>
                <w:lang w:val="ru-RU"/>
              </w:rPr>
              <w:t>Первые</w:t>
            </w:r>
            <w:r w:rsidRPr="00584C98">
              <w:rPr>
                <w:lang w:val="ru-RU"/>
              </w:rPr>
              <w:t xml:space="preserve"> бумажные деньги появились во время правления императрицы Екатерины 2. Мы живем с вами в современном мире, и наши деньги сильно изменились по </w:t>
            </w:r>
            <w:r w:rsidRPr="00584C98">
              <w:rPr>
                <w:lang w:val="ru-RU"/>
              </w:rPr>
              <w:lastRenderedPageBreak/>
              <w:t>отношению к прошлому веку.</w:t>
            </w:r>
            <w:r w:rsidR="00717138" w:rsidRPr="00584C98">
              <w:rPr>
                <w:lang w:val="ru-RU"/>
              </w:rPr>
              <w:t xml:space="preserve"> </w:t>
            </w:r>
            <w:r w:rsidR="00CD29EE" w:rsidRPr="00584C98">
              <w:rPr>
                <w:rStyle w:val="c0"/>
                <w:lang w:val="ru-RU"/>
              </w:rPr>
              <w:t>[</w:t>
            </w:r>
            <w:r w:rsidR="00CD29EE" w:rsidRPr="00C5530D">
              <w:rPr>
                <w:rStyle w:val="c0"/>
                <w:lang w:val="ru-RU"/>
              </w:rPr>
              <w:t>9</w:t>
            </w:r>
            <w:r w:rsidR="00CD29EE" w:rsidRPr="00CD29EE">
              <w:rPr>
                <w:rStyle w:val="c0"/>
                <w:lang w:val="ru-RU"/>
              </w:rPr>
              <w:t>]</w:t>
            </w:r>
          </w:p>
          <w:p w:rsidR="004D21CA" w:rsidRPr="00584C98" w:rsidRDefault="004D21CA" w:rsidP="00C5530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Ребята, а вы </w:t>
            </w:r>
            <w:r w:rsidR="00717138" w:rsidRPr="00584C9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знаете,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откуда в вашей семье берутся деньги? </w:t>
            </w:r>
            <w:r w:rsidRPr="00584C9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(Ответы детей)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Сейчас я хочу</w:t>
            </w:r>
            <w:r w:rsidR="00CD29EE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проверить знаете ли вы современные деньги. 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Дидактическая игра "Найди современные деньги"</w:t>
            </w:r>
          </w:p>
          <w:p w:rsidR="004D21CA" w:rsidRPr="00CD29EE" w:rsidRDefault="004D21CA" w:rsidP="00CD29EE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b/>
                <w:bCs/>
                <w:lang w:val="ru-RU"/>
              </w:rPr>
              <w:t>Воспитатель</w:t>
            </w:r>
            <w:r w:rsidRPr="00584C98">
              <w:rPr>
                <w:bCs/>
                <w:lang w:val="ru-RU"/>
              </w:rPr>
              <w:t xml:space="preserve">: Вам необходимо разделить купюры на современные и старинные деньги.  </w:t>
            </w:r>
            <w:r w:rsidRPr="00584C98">
              <w:t> </w:t>
            </w:r>
            <w:r w:rsidRPr="00584C98">
              <w:rPr>
                <w:i/>
                <w:lang w:val="ru-RU"/>
              </w:rPr>
              <w:t>(дети раскладывают деньги в 2 коробочки "современные деньги" и "старинные деньги"</w:t>
            </w:r>
            <w:r w:rsidR="00C5530D" w:rsidRPr="00584C98">
              <w:rPr>
                <w:i/>
                <w:lang w:val="ru-RU"/>
              </w:rPr>
              <w:t>.)</w:t>
            </w:r>
            <w:r w:rsidR="00C5530D" w:rsidRPr="00584C98">
              <w:rPr>
                <w:rStyle w:val="c0"/>
                <w:lang w:val="ru-RU"/>
              </w:rPr>
              <w:t xml:space="preserve"> [</w:t>
            </w:r>
            <w:r w:rsidR="00CD29EE" w:rsidRPr="00CD29EE">
              <w:rPr>
                <w:rStyle w:val="c0"/>
                <w:lang w:val="ru-RU"/>
              </w:rPr>
              <w:t>9]</w:t>
            </w:r>
          </w:p>
          <w:p w:rsidR="004D21CA" w:rsidRPr="00CD29EE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Для чего людям нужны деньги? </w:t>
            </w:r>
            <w:r w:rsidRPr="00CD29E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(ответы детей)</w:t>
            </w:r>
          </w:p>
          <w:p w:rsidR="004D21CA" w:rsidRPr="00584C98" w:rsidRDefault="00717138" w:rsidP="004D21C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покупки продуктов питания; одежды;</w:t>
            </w:r>
          </w:p>
          <w:p w:rsidR="004D21CA" w:rsidRPr="00584C98" w:rsidRDefault="00717138" w:rsidP="004D21C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оплаты бытовых услуг;</w:t>
            </w:r>
          </w:p>
          <w:p w:rsidR="004D21CA" w:rsidRPr="00584C98" w:rsidRDefault="00717138" w:rsidP="004D21C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оплаты развлечений (воспитатель уточняет у детей, для каких развлечений нам нужны деньги);</w:t>
            </w:r>
          </w:p>
          <w:p w:rsidR="004D21CA" w:rsidRPr="00584C98" w:rsidRDefault="00717138" w:rsidP="004D21C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оплаты услуг (уточнить, каких именно);</w:t>
            </w:r>
          </w:p>
          <w:p w:rsidR="004D21CA" w:rsidRPr="00584C98" w:rsidRDefault="00717138" w:rsidP="004D21C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 оплаты проезда на транспорте;</w:t>
            </w:r>
          </w:p>
          <w:p w:rsidR="004D21CA" w:rsidRPr="00584C98" w:rsidRDefault="00717138" w:rsidP="004D21CA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покупки подарков;</w:t>
            </w:r>
          </w:p>
          <w:p w:rsidR="004D21CA" w:rsidRPr="00CD29EE" w:rsidRDefault="00CD29EE" w:rsidP="00CD29E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717138" w:rsidRPr="00584C98">
              <w:rPr>
                <w:lang w:val="ru-RU"/>
              </w:rPr>
              <w:t xml:space="preserve"> </w:t>
            </w:r>
            <w:r w:rsidR="004D21CA" w:rsidRPr="00584C98">
              <w:t>на благотворительность</w:t>
            </w:r>
            <w:r w:rsidR="004D21CA" w:rsidRPr="00584C98">
              <w:rPr>
                <w:color w:val="FF0000"/>
              </w:rPr>
              <w:t>.</w:t>
            </w:r>
            <w:r w:rsidR="00717138" w:rsidRPr="00584C98">
              <w:rPr>
                <w:color w:val="FF0000"/>
                <w:lang w:val="ru-RU"/>
              </w:rPr>
              <w:t xml:space="preserve"> </w:t>
            </w:r>
            <w:r w:rsidRPr="00584C98">
              <w:rPr>
                <w:rStyle w:val="c0"/>
                <w:lang w:val="ru-RU"/>
              </w:rPr>
              <w:t>[</w:t>
            </w:r>
            <w:r>
              <w:rPr>
                <w:rStyle w:val="c0"/>
                <w:lang w:val="ru-RU"/>
              </w:rPr>
              <w:t>10</w:t>
            </w:r>
            <w:r w:rsidRPr="00584C98">
              <w:rPr>
                <w:rStyle w:val="c0"/>
              </w:rPr>
              <w:t>]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lastRenderedPageBreak/>
              <w:t>Просмотр мультфильма «Откуда появились деньги?».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Задает вопросы, поощряет инициативность в высказываниях.</w:t>
            </w: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Просматривают мультфильм.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Отвечают на вопросы.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t>Показывают свои знания по истории возникновения денег.</w:t>
            </w: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t>Закрепляют знания о истории возникновения денег.</w:t>
            </w: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4D21CA" w:rsidRPr="00584C98" w:rsidTr="00092AB6">
        <w:trPr>
          <w:trHeight w:val="845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lastRenderedPageBreak/>
              <w:t>Планирование деятельности.</w:t>
            </w:r>
          </w:p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t>Совместное обсуждение решения задачи, проблемы.</w:t>
            </w:r>
          </w:p>
          <w:p w:rsidR="004D21CA" w:rsidRPr="00584C98" w:rsidRDefault="004D21CA" w:rsidP="00DF5A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84C98">
              <w:rPr>
                <w:b/>
                <w:iCs/>
                <w:sz w:val="24"/>
                <w:szCs w:val="24"/>
                <w:u w:val="single"/>
                <w:lang w:val="ru-RU"/>
              </w:rPr>
              <w:lastRenderedPageBreak/>
              <w:t>Цель:</w:t>
            </w:r>
            <w:r w:rsidRPr="00584C98">
              <w:rPr>
                <w:iCs/>
                <w:sz w:val="24"/>
                <w:szCs w:val="24"/>
                <w:lang w:val="ru-RU"/>
              </w:rPr>
              <w:t xml:space="preserve"> совместное определение конкретных действий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lastRenderedPageBreak/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Да, деньги нужны людям в современном мире, без них прожить невозможно. Что из себя представляют современные деньги? </w:t>
            </w: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(монеты, купюры).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Воспитатель: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 как вы думаете, какие деньги удобнее монеты или купюры?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(Ответы детей)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Воспитатель: 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Я предлагаю вам провести эксперименты</w:t>
            </w:r>
            <w:r w:rsid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,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и выяснить какие же из денег удобнее. 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Перед началом нашей работы в лаборатории я предлагаю вам размять наши ручки. Поиграем мы с вами в игру «Будем денежки считать»</w:t>
            </w:r>
          </w:p>
          <w:p w:rsidR="004D21CA" w:rsidRPr="00584C98" w:rsidRDefault="004D21CA" w:rsidP="00C5530D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Пальчиковая гимнастика</w:t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«Будем денежки считать»</w:t>
            </w:r>
          </w:p>
          <w:p w:rsidR="004D21CA" w:rsidRPr="00CD29EE" w:rsidRDefault="004D21CA" w:rsidP="00C5530D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lang w:val="ru-RU"/>
              </w:rPr>
              <w:t>Один, два, три, четыре, пять</w:t>
            </w:r>
            <w:r w:rsidRPr="00584C98">
              <w:rPr>
                <w:lang w:val="ru-RU"/>
              </w:rPr>
              <w:br/>
              <w:t>Будем денежки считать.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(Сжимаем и разжимаем пальцы рук)</w:t>
            </w:r>
            <w:r w:rsidRPr="00584C98">
              <w:rPr>
                <w:lang w:val="ru-RU"/>
              </w:rPr>
              <w:br/>
              <w:t>Один и два оплатим дом,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(пальцы в кулак, отгибаем мизинец и безымянный)</w:t>
            </w:r>
            <w:r w:rsidRPr="00584C98">
              <w:rPr>
                <w:lang w:val="ru-RU"/>
              </w:rPr>
              <w:br/>
              <w:t>Дом, в котором мы живём.</w:t>
            </w:r>
            <w:r w:rsidRPr="00584C98">
              <w:rPr>
                <w:lang w:val="ru-RU"/>
              </w:rPr>
              <w:br/>
              <w:t>Третья монетка - одежду купить,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(отгибаем средний палец)</w:t>
            </w:r>
            <w:r w:rsidRPr="00584C98">
              <w:rPr>
                <w:lang w:val="ru-RU"/>
              </w:rPr>
              <w:br/>
              <w:t>На четвёртую монетку купим, есть, и пить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(отгибаем указательный палец)</w:t>
            </w:r>
            <w:r w:rsidRPr="00584C98">
              <w:rPr>
                <w:lang w:val="ru-RU"/>
              </w:rPr>
              <w:br/>
              <w:t>Ну а пятую пока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(шевелим большим пальцем)</w:t>
            </w:r>
            <w:r w:rsidRPr="00584C98">
              <w:rPr>
                <w:lang w:val="ru-RU"/>
              </w:rPr>
              <w:br/>
              <w:t>Спрячем на донышке кошелька!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 xml:space="preserve">(спрятать большой палец в кулак согнув все </w:t>
            </w:r>
            <w:r w:rsidRPr="00C5530D">
              <w:rPr>
                <w:i/>
                <w:iCs/>
                <w:lang w:val="ru-RU"/>
              </w:rPr>
              <w:t>пальцы)</w:t>
            </w:r>
            <w:r w:rsidR="00CD29EE" w:rsidRPr="00C5530D">
              <w:rPr>
                <w:rStyle w:val="c0"/>
                <w:lang w:val="ru-RU"/>
              </w:rPr>
              <w:t xml:space="preserve"> </w:t>
            </w:r>
            <w:r w:rsidR="00CD29EE" w:rsidRPr="00584C98">
              <w:rPr>
                <w:rStyle w:val="c0"/>
                <w:lang w:val="ru-RU"/>
              </w:rPr>
              <w:t>[</w:t>
            </w:r>
            <w:r w:rsidR="00CD29EE">
              <w:rPr>
                <w:rStyle w:val="c0"/>
                <w:lang w:val="ru-RU"/>
              </w:rPr>
              <w:t>10</w:t>
            </w:r>
            <w:r w:rsidR="00CD29EE" w:rsidRPr="00CD29EE">
              <w:rPr>
                <w:rStyle w:val="c0"/>
                <w:lang w:val="ru-RU"/>
              </w:rPr>
              <w:t>]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Напомните </w:t>
            </w:r>
            <w:r w:rsidR="00717138"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мне,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717138"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пожалуйста,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правила – как надо вести себя в лаборатории: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Встаньте так, чтобы было видно всем. 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Как настоящие исследователи мы результаты опытов будем записывать в карту, которая находится на доске.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Посмотрите на оборудование. Что же мы возьмем вместо настоящей купюры, для эксперимента?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584C9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Ответы детей)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Эксперимент:</w:t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«Мнётся – не мнётся»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Давайте попробуем сжать в одном кулаке монетку в другом бумагу. Что произошло?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Дети: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Бумажная купюра помялась, а монета нет. 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Теперь давайте попробуем порвать.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Дети: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Бумага порвалась, а металлическая монета нет.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ВЫВОД: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Какой вывод можно сделать?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Дети: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Монета лучше. Она не мнётся и не рвется.</w:t>
            </w:r>
          </w:p>
          <w:p w:rsidR="004D21CA" w:rsidRPr="00C5530D" w:rsidRDefault="004D21CA" w:rsidP="00C5530D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b/>
                <w:shd w:val="clear" w:color="auto" w:fill="FFFFFF"/>
                <w:lang w:val="ru-RU"/>
              </w:rPr>
              <w:t>Воспитатель:</w:t>
            </w:r>
            <w:r w:rsidRPr="00584C98">
              <w:rPr>
                <w:shd w:val="clear" w:color="auto" w:fill="FFFFFF"/>
                <w:lang w:val="ru-RU"/>
              </w:rPr>
              <w:t xml:space="preserve"> На карточке напротив монеты ставим плюс, в этом эксперименте монета показала лучшие каче</w:t>
            </w:r>
            <w:r w:rsidRPr="00C5530D">
              <w:rPr>
                <w:shd w:val="clear" w:color="auto" w:fill="FFFFFF"/>
                <w:lang w:val="ru-RU"/>
              </w:rPr>
              <w:t>ства</w:t>
            </w:r>
            <w:r w:rsidRPr="00584C98">
              <w:rPr>
                <w:color w:val="FF0000"/>
                <w:shd w:val="clear" w:color="auto" w:fill="FFFFFF"/>
                <w:lang w:val="ru-RU"/>
              </w:rPr>
              <w:t>.</w:t>
            </w:r>
            <w:r w:rsidR="00C5530D">
              <w:rPr>
                <w:color w:val="FF0000"/>
                <w:shd w:val="clear" w:color="auto" w:fill="FFFFFF"/>
                <w:lang w:val="ru-RU"/>
              </w:rPr>
              <w:t xml:space="preserve"> </w:t>
            </w:r>
            <w:r w:rsidR="00C5530D" w:rsidRPr="00584C98">
              <w:rPr>
                <w:rStyle w:val="c0"/>
                <w:lang w:val="ru-RU"/>
              </w:rPr>
              <w:t>[</w:t>
            </w:r>
            <w:r w:rsidR="00C5530D">
              <w:rPr>
                <w:rStyle w:val="c0"/>
                <w:lang w:val="ru-RU"/>
              </w:rPr>
              <w:t>5</w:t>
            </w:r>
            <w:r w:rsidR="00C5530D" w:rsidRPr="00CD29EE">
              <w:rPr>
                <w:rStyle w:val="c0"/>
                <w:lang w:val="ru-RU"/>
              </w:rPr>
              <w:t>]</w:t>
            </w:r>
            <w:r w:rsidRPr="00584C98">
              <w:rPr>
                <w:lang w:val="ru-RU"/>
              </w:rPr>
              <w:br/>
            </w:r>
            <w:r w:rsidRPr="00584C98">
              <w:rPr>
                <w:b/>
                <w:bCs/>
                <w:bdr w:val="none" w:sz="0" w:space="0" w:color="auto" w:frame="1"/>
                <w:shd w:val="clear" w:color="auto" w:fill="FFFFFF"/>
                <w:lang w:val="ru-RU"/>
              </w:rPr>
              <w:t>Эксперимент: «Намокнет – не намокнет»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Кладите бумагу в воду. Что происходит?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Дети:</w:t>
            </w:r>
            <w:r w:rsidRPr="00584C9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Бумага намокла, а монета нет.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Что может произойти с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мокрой купюрой?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Дети:</w:t>
            </w:r>
            <w:r w:rsidRPr="00584C9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Она может порваться.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А теперь проверим монету. Что с ней происходит? 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Дети: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Монета не намокла и опустилась на дно стакана. 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ВЫВОД: 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Какой вывод можно сделать?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Дети: </w:t>
            </w:r>
            <w:r w:rsidRPr="00584C9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Монета лучше. Она не может намокнуть и порваться.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4D21CA" w:rsidRPr="00C5530D" w:rsidRDefault="004D21CA" w:rsidP="00C5530D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b/>
                <w:shd w:val="clear" w:color="auto" w:fill="FFFFFF"/>
                <w:lang w:val="ru-RU"/>
              </w:rPr>
              <w:t>Воспитатель:</w:t>
            </w:r>
            <w:r w:rsidRPr="00584C98">
              <w:rPr>
                <w:shd w:val="clear" w:color="auto" w:fill="FFFFFF"/>
                <w:lang w:val="ru-RU"/>
              </w:rPr>
              <w:t xml:space="preserve"> На карточке напротив монеты ставим плюс, в этом эксперименте монета тоже была лучшей</w:t>
            </w:r>
            <w:r w:rsidRPr="00584C98">
              <w:rPr>
                <w:color w:val="FF0000"/>
                <w:shd w:val="clear" w:color="auto" w:fill="FFFFFF"/>
                <w:lang w:val="ru-RU"/>
              </w:rPr>
              <w:t>.</w:t>
            </w:r>
            <w:r w:rsidR="00C5530D" w:rsidRPr="00584C98">
              <w:rPr>
                <w:rStyle w:val="c0"/>
                <w:lang w:val="ru-RU"/>
              </w:rPr>
              <w:t xml:space="preserve"> [</w:t>
            </w:r>
            <w:r w:rsidR="00C5530D">
              <w:rPr>
                <w:rStyle w:val="c0"/>
                <w:lang w:val="ru-RU"/>
              </w:rPr>
              <w:t>3</w:t>
            </w:r>
            <w:r w:rsidR="00C5530D" w:rsidRPr="00CD29EE">
              <w:rPr>
                <w:rStyle w:val="c0"/>
                <w:lang w:val="ru-RU"/>
              </w:rPr>
              <w:t>]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Эксперимент: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«Легче – тяжелее»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Давайте определим, что тяжелее монета или купюра. Возьмите на ладошки монету и купюру – бумажку. Что тяжелее?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Теперь давайте подуем на деньги?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Что происходит с монетой?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Дети: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Монета осталась лежать на месте.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А что происходит с купюрой?</w:t>
            </w:r>
          </w:p>
          <w:p w:rsidR="004D21CA" w:rsidRPr="00C5530D" w:rsidRDefault="004D21CA" w:rsidP="00C5530D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b/>
                <w:shd w:val="clear" w:color="auto" w:fill="FFFFFF"/>
                <w:lang w:val="ru-RU"/>
              </w:rPr>
              <w:t>Дети:</w:t>
            </w:r>
            <w:r w:rsidRPr="00584C98">
              <w:rPr>
                <w:shd w:val="clear" w:color="auto" w:fill="FFFFFF"/>
                <w:lang w:val="ru-RU"/>
              </w:rPr>
              <w:t xml:space="preserve"> Купюра улетела со стола.</w:t>
            </w:r>
            <w:r w:rsidRPr="00584C98">
              <w:rPr>
                <w:lang w:val="ru-RU"/>
              </w:rPr>
              <w:br/>
            </w:r>
            <w:r w:rsidRPr="00584C98">
              <w:rPr>
                <w:b/>
                <w:bCs/>
                <w:bdr w:val="none" w:sz="0" w:space="0" w:color="auto" w:frame="1"/>
                <w:shd w:val="clear" w:color="auto" w:fill="FFFFFF"/>
                <w:lang w:val="ru-RU"/>
              </w:rPr>
              <w:t xml:space="preserve">ВЫВОД: </w:t>
            </w:r>
            <w:r w:rsidRPr="00584C98">
              <w:rPr>
                <w:bCs/>
                <w:bdr w:val="none" w:sz="0" w:space="0" w:color="auto" w:frame="1"/>
                <w:shd w:val="clear" w:color="auto" w:fill="FFFFFF"/>
                <w:lang w:val="ru-RU"/>
              </w:rPr>
              <w:t xml:space="preserve">Правильно! Купюра легче чем монетка. </w:t>
            </w:r>
            <w:r w:rsidRPr="00584C98">
              <w:rPr>
                <w:shd w:val="clear" w:color="auto" w:fill="FFFFFF"/>
                <w:lang w:val="ru-RU"/>
              </w:rPr>
              <w:t>На карточке напротив купюры ставим плюс, в этом эксперименте купюра была лучшей.</w:t>
            </w:r>
            <w:r w:rsidR="00C5530D" w:rsidRPr="00584C98">
              <w:rPr>
                <w:rStyle w:val="c0"/>
                <w:lang w:val="ru-RU"/>
              </w:rPr>
              <w:t xml:space="preserve"> [</w:t>
            </w:r>
            <w:r w:rsidR="00C5530D">
              <w:rPr>
                <w:rStyle w:val="c0"/>
                <w:lang w:val="ru-RU"/>
              </w:rPr>
              <w:t>5</w:t>
            </w:r>
            <w:r w:rsidR="00C5530D" w:rsidRPr="00CD29EE">
              <w:rPr>
                <w:rStyle w:val="c0"/>
                <w:lang w:val="ru-RU"/>
              </w:rPr>
              <w:t>]</w:t>
            </w:r>
            <w:r w:rsidRPr="00584C98">
              <w:rPr>
                <w:color w:val="FF0000"/>
                <w:lang w:val="ru-RU"/>
              </w:rPr>
              <w:br/>
            </w:r>
            <w:r w:rsidRPr="00584C98">
              <w:rPr>
                <w:shd w:val="clear" w:color="auto" w:fill="FFFFFF"/>
              </w:rPr>
              <w:t> 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Эксперимент: «Кошелёк»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lastRenderedPageBreak/>
              <w:t>Воспитатель: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Положите купюру и монету в кошельки.</w:t>
            </w:r>
            <w:r w:rsidRPr="00584C9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(купюры в один кошелёк, монеты в другой)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Потрясите. Переверните. Сделайте вывод, что удобнее хранить в кошельке?</w:t>
            </w:r>
          </w:p>
          <w:p w:rsidR="004D21CA" w:rsidRPr="00FF4C5B" w:rsidRDefault="004D21CA" w:rsidP="00FF4C5B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b/>
                <w:shd w:val="clear" w:color="auto" w:fill="FFFFFF"/>
                <w:lang w:val="ru-RU"/>
              </w:rPr>
              <w:t>ВЫВОД:</w:t>
            </w:r>
            <w:r w:rsidRPr="00584C98">
              <w:rPr>
                <w:shd w:val="clear" w:color="auto" w:fill="FFFFFF"/>
                <w:lang w:val="ru-RU"/>
              </w:rPr>
              <w:t xml:space="preserve"> Какой вывод можно сделать?</w:t>
            </w:r>
            <w:r w:rsidRPr="00584C98">
              <w:rPr>
                <w:lang w:val="ru-RU"/>
              </w:rPr>
              <w:br/>
            </w:r>
            <w:r w:rsidRPr="00584C98">
              <w:rPr>
                <w:b/>
                <w:bCs/>
                <w:bdr w:val="none" w:sz="0" w:space="0" w:color="auto" w:frame="1"/>
                <w:shd w:val="clear" w:color="auto" w:fill="FFFFFF"/>
                <w:lang w:val="ru-RU"/>
              </w:rPr>
              <w:t>Дети:</w:t>
            </w:r>
            <w:r w:rsidRPr="00584C98">
              <w:rPr>
                <w:shd w:val="clear" w:color="auto" w:fill="FFFFFF"/>
                <w:lang w:val="ru-RU"/>
              </w:rPr>
              <w:t xml:space="preserve"> Купюры удобнее хранить в кошельке. Они легче и не падают из кошелька</w:t>
            </w:r>
            <w:r w:rsidRPr="00584C98">
              <w:rPr>
                <w:color w:val="FF0000"/>
                <w:shd w:val="clear" w:color="auto" w:fill="FFFFFF"/>
                <w:lang w:val="ru-RU"/>
              </w:rPr>
              <w:t>.</w:t>
            </w:r>
            <w:r w:rsidR="00FF4C5B" w:rsidRPr="00584C98">
              <w:rPr>
                <w:rStyle w:val="c0"/>
                <w:lang w:val="ru-RU"/>
              </w:rPr>
              <w:t xml:space="preserve"> [</w:t>
            </w:r>
            <w:r w:rsidR="00FF4C5B">
              <w:rPr>
                <w:rStyle w:val="c0"/>
                <w:lang w:val="ru-RU"/>
              </w:rPr>
              <w:t>3</w:t>
            </w:r>
            <w:r w:rsidR="00FF4C5B" w:rsidRPr="00CD29EE">
              <w:rPr>
                <w:rStyle w:val="c0"/>
                <w:lang w:val="ru-RU"/>
              </w:rPr>
              <w:t>]</w:t>
            </w:r>
            <w:r w:rsidRPr="00584C98">
              <w:rPr>
                <w:lang w:val="ru-RU"/>
              </w:rPr>
              <w:br/>
            </w:r>
            <w:r w:rsidRPr="00584C98">
              <w:rPr>
                <w:b/>
                <w:bCs/>
                <w:bdr w:val="none" w:sz="0" w:space="0" w:color="auto" w:frame="1"/>
                <w:shd w:val="clear" w:color="auto" w:fill="FFFFFF"/>
                <w:lang w:val="ru-RU"/>
              </w:rPr>
              <w:t>Воспитатель:</w:t>
            </w:r>
            <w:r w:rsidRPr="00584C98">
              <w:rPr>
                <w:shd w:val="clear" w:color="auto" w:fill="FFFFFF"/>
              </w:rPr>
              <w:t> </w:t>
            </w:r>
            <w:r w:rsidRPr="00584C98">
              <w:rPr>
                <w:shd w:val="clear" w:color="auto" w:fill="FFFFFF"/>
                <w:lang w:val="ru-RU"/>
              </w:rPr>
              <w:t>Вот и закончились наши эксперименты. Посмотрите на карту. Кто выигрывает?</w:t>
            </w:r>
            <w:r w:rsidRPr="00584C98">
              <w:rPr>
                <w:lang w:val="ru-RU"/>
              </w:rPr>
              <w:t xml:space="preserve"> (</w:t>
            </w:r>
            <w:r w:rsidRPr="00584C98">
              <w:rPr>
                <w:i/>
                <w:iCs/>
                <w:bdr w:val="none" w:sz="0" w:space="0" w:color="auto" w:frame="1"/>
                <w:shd w:val="clear" w:color="auto" w:fill="FFFFFF"/>
                <w:lang w:val="ru-RU"/>
              </w:rPr>
              <w:t>Ответы детей)</w:t>
            </w:r>
            <w:r w:rsidRPr="00584C98">
              <w:rPr>
                <w:lang w:val="ru-RU"/>
              </w:rPr>
              <w:br/>
            </w:r>
            <w:r w:rsidRPr="00584C98">
              <w:rPr>
                <w:b/>
                <w:bCs/>
                <w:bdr w:val="none" w:sz="0" w:space="0" w:color="auto" w:frame="1"/>
                <w:shd w:val="clear" w:color="auto" w:fill="FFFFFF"/>
                <w:lang w:val="ru-RU"/>
              </w:rPr>
              <w:t>Воспитатель:</w:t>
            </w:r>
            <w:r w:rsidRPr="00584C98">
              <w:rPr>
                <w:shd w:val="clear" w:color="auto" w:fill="FFFFFF"/>
              </w:rPr>
              <w:t> </w:t>
            </w:r>
            <w:r w:rsidRPr="00584C98">
              <w:rPr>
                <w:shd w:val="clear" w:color="auto" w:fill="FFFFFF"/>
                <w:lang w:val="ru-RU"/>
              </w:rPr>
              <w:t>А что значит ничья?</w:t>
            </w:r>
            <w:r w:rsidRPr="00584C98">
              <w:rPr>
                <w:lang w:val="ru-RU"/>
              </w:rPr>
              <w:t xml:space="preserve"> (</w:t>
            </w:r>
            <w:r w:rsidRPr="00584C98">
              <w:rPr>
                <w:i/>
                <w:iCs/>
                <w:bdr w:val="none" w:sz="0" w:space="0" w:color="auto" w:frame="1"/>
                <w:shd w:val="clear" w:color="auto" w:fill="FFFFFF"/>
                <w:lang w:val="ru-RU"/>
              </w:rPr>
              <w:t>Ответы детей)</w:t>
            </w:r>
            <w:r w:rsidRPr="00584C98">
              <w:rPr>
                <w:lang w:val="ru-RU"/>
              </w:rPr>
              <w:br/>
            </w:r>
            <w:r w:rsidRPr="00584C98">
              <w:rPr>
                <w:b/>
                <w:bCs/>
                <w:bdr w:val="none" w:sz="0" w:space="0" w:color="auto" w:frame="1"/>
                <w:shd w:val="clear" w:color="auto" w:fill="FFFFFF"/>
                <w:lang w:val="ru-RU"/>
              </w:rPr>
              <w:t>Воспитатель:</w:t>
            </w:r>
            <w:r w:rsidRPr="00584C98">
              <w:rPr>
                <w:shd w:val="clear" w:color="auto" w:fill="FFFFFF"/>
              </w:rPr>
              <w:t> </w:t>
            </w:r>
            <w:r w:rsidRPr="00584C98">
              <w:rPr>
                <w:shd w:val="clear" w:color="auto" w:fill="FFFFFF"/>
                <w:lang w:val="ru-RU"/>
              </w:rPr>
              <w:t>Совершенно верно. По одним свойствам выигрывают монеты, а по другим купюры. Какой вывод мы сделаем?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ВЫВОД:</w:t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Дети:</w:t>
            </w:r>
            <w:r w:rsidRPr="00584C9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Нам 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нужны и монеты и купюры.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lastRenderedPageBreak/>
              <w:t>Проводит беседу.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Проводит с детьми пальчиковую игру «Будем денежки считать»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Проговаривает правила поведения в лаборатории.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Проговаривает алгоритм выполнения работы.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Учит детей умению делать правильный вывод.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Объясняет, что произошло.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Учит детей умению делать правильный вывод.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Проговаривает алгоритм выполнения работы.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Учит детей умению делать правильный вывод.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Объясняет, что произошло.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Учит детей умению делать правильный вывод.</w:t>
            </w: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lastRenderedPageBreak/>
              <w:t>Отгадывают на вопросы.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Выполняют правила игры.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Дети запоминают правила поведения в лаборатории.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Учатся делать выводы.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Учатся делать выводы.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Учатся делать выводы.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Учатся делать выводы.</w:t>
            </w: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lastRenderedPageBreak/>
              <w:t>Показывают свои знания о деньгах.</w:t>
            </w:r>
          </w:p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4D21CA" w:rsidRPr="00584C98" w:rsidTr="00E92BE1">
        <w:trPr>
          <w:trHeight w:val="841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lastRenderedPageBreak/>
              <w:t>Физминутка, 1мин.</w:t>
            </w:r>
          </w:p>
          <w:p w:rsidR="004D21CA" w:rsidRPr="00584C98" w:rsidRDefault="004D21CA" w:rsidP="00DF5A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84C98">
              <w:rPr>
                <w:b/>
                <w:bCs/>
                <w:iCs/>
                <w:sz w:val="24"/>
                <w:szCs w:val="24"/>
                <w:u w:val="single"/>
                <w:lang w:val="ru-RU"/>
              </w:rPr>
              <w:t>Цель:</w:t>
            </w:r>
            <w:r w:rsidRPr="00584C98">
              <w:rPr>
                <w:iCs/>
                <w:sz w:val="24"/>
                <w:szCs w:val="24"/>
                <w:lang w:val="ru-RU"/>
              </w:rPr>
              <w:t xml:space="preserve"> Смена вида деятельности, предупреждение утомляемости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 xml:space="preserve">Воспитатель: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Сейчас я предлагаю вам отдохнуть и поиграть со мной в игру «Монетки»</w:t>
            </w:r>
          </w:p>
          <w:p w:rsidR="004D21CA" w:rsidRPr="00584C98" w:rsidRDefault="004D21CA" w:rsidP="00DF5A15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Физкультминутка «Монетки»</w:t>
            </w:r>
          </w:p>
          <w:p w:rsidR="004D21CA" w:rsidRPr="00584C98" w:rsidRDefault="004D21CA" w:rsidP="00E92BE1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584C98">
              <w:rPr>
                <w:lang w:val="ru-RU"/>
              </w:rPr>
              <w:t>Мы не детки, мы не детки,</w:t>
            </w:r>
            <w:r w:rsidRPr="00584C98">
              <w:rPr>
                <w:lang w:val="ru-RU"/>
              </w:rPr>
              <w:br/>
              <w:t>А веселые монетки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(наклоны в стороны)</w:t>
            </w:r>
            <w:r w:rsidRPr="00584C98">
              <w:rPr>
                <w:lang w:val="ru-RU"/>
              </w:rPr>
              <w:br/>
              <w:t>Звонко катимся по кругу,</w:t>
            </w:r>
            <w:r w:rsidRPr="00584C98">
              <w:rPr>
                <w:lang w:val="ru-RU"/>
              </w:rPr>
              <w:br/>
              <w:t>Радуемся мы друг другу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(повороты в стороны)</w:t>
            </w:r>
            <w:r w:rsidRPr="00584C98">
              <w:rPr>
                <w:lang w:val="ru-RU"/>
              </w:rPr>
              <w:br/>
              <w:t>Дружно скачем скок-скок-</w:t>
            </w:r>
            <w:r w:rsidRPr="00584C98">
              <w:rPr>
                <w:lang w:val="ru-RU"/>
              </w:rPr>
              <w:lastRenderedPageBreak/>
              <w:t>скок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(прыгают на месте)</w:t>
            </w:r>
            <w:r w:rsidRPr="00584C98">
              <w:rPr>
                <w:lang w:val="ru-RU"/>
              </w:rPr>
              <w:br/>
              <w:t>И обратно в кошелёк</w:t>
            </w:r>
            <w:r w:rsidRPr="00584C98">
              <w:t> </w:t>
            </w:r>
            <w:r w:rsidRPr="00584C98">
              <w:rPr>
                <w:i/>
                <w:iCs/>
                <w:lang w:val="ru-RU"/>
              </w:rPr>
              <w:t>(садятся на мест</w:t>
            </w:r>
            <w:r w:rsidRPr="00E92BE1">
              <w:rPr>
                <w:i/>
                <w:iCs/>
                <w:lang w:val="ru-RU"/>
              </w:rPr>
              <w:t>а)</w:t>
            </w:r>
            <w:r w:rsidR="00E92BE1" w:rsidRPr="00584C98">
              <w:rPr>
                <w:rStyle w:val="c0"/>
                <w:lang w:val="ru-RU"/>
              </w:rPr>
              <w:t xml:space="preserve"> [</w:t>
            </w:r>
            <w:r w:rsidR="00E92BE1">
              <w:rPr>
                <w:rStyle w:val="c0"/>
                <w:lang w:val="ru-RU"/>
              </w:rPr>
              <w:t>10</w:t>
            </w:r>
            <w:r w:rsidR="00E92BE1" w:rsidRPr="00CD29EE">
              <w:rPr>
                <w:rStyle w:val="c0"/>
                <w:lang w:val="ru-RU"/>
              </w:rPr>
              <w:t>]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lastRenderedPageBreak/>
              <w:t>Объясняет правила игры.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lastRenderedPageBreak/>
              <w:t>Выполняют правила игры.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lastRenderedPageBreak/>
              <w:t>Снятие напряжения, эмоциональная и физическая разрядка.</w:t>
            </w:r>
          </w:p>
        </w:tc>
      </w:tr>
      <w:tr w:rsidR="004D21CA" w:rsidRPr="00584C98" w:rsidTr="00DF5A15">
        <w:trPr>
          <w:trHeight w:val="1409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lastRenderedPageBreak/>
              <w:t>«Открытие ребенком нового знания, освоения умения, способа деятельности.</w:t>
            </w:r>
          </w:p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b/>
                <w:iCs/>
                <w:sz w:val="24"/>
                <w:szCs w:val="24"/>
                <w:u w:val="single"/>
                <w:lang w:val="ru-RU"/>
              </w:rPr>
              <w:t>Цель:</w:t>
            </w:r>
            <w:r w:rsidRPr="00584C98">
              <w:rPr>
                <w:iCs/>
                <w:sz w:val="24"/>
                <w:szCs w:val="24"/>
                <w:lang w:val="ru-RU"/>
              </w:rPr>
              <w:t xml:space="preserve"> формировать представление о…</w:t>
            </w:r>
          </w:p>
          <w:p w:rsidR="004D21CA" w:rsidRPr="00584C98" w:rsidRDefault="004D21CA" w:rsidP="00DF5A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t>Развитие умений…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Воспитатель:</w:t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Отдохнули! Давайте с</w:t>
            </w:r>
            <w:r w:rsidR="00092AB6"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вами </w:t>
            </w:r>
            <w:r w:rsidR="00584C98"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вспомним,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как же выглядят наши деньги. А поможет нам в этом игра, которая называется «Дополни». Я называю признак монеты, а вы называете противоположный признак банкноты и наоборот.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«Дополни»</w:t>
            </w:r>
          </w:p>
          <w:p w:rsidR="004D21CA" w:rsidRPr="00584C98" w:rsidRDefault="00092AB6" w:rsidP="004D21CA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Монета круглая, а банкнота …</w:t>
            </w:r>
          </w:p>
          <w:p w:rsidR="004D21CA" w:rsidRPr="00584C98" w:rsidRDefault="00092AB6" w:rsidP="004D21CA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Банкнота бумажная, а монета …</w:t>
            </w:r>
          </w:p>
          <w:p w:rsidR="004D21CA" w:rsidRPr="00584C98" w:rsidRDefault="00092AB6" w:rsidP="004D21CA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Монета звенит, а банкнота …</w:t>
            </w:r>
          </w:p>
          <w:p w:rsidR="004D21CA" w:rsidRPr="00584C98" w:rsidRDefault="00092AB6" w:rsidP="004D21CA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="004D21CA" w:rsidRPr="00584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Монета металлическая, а банкнота…</w:t>
            </w:r>
          </w:p>
          <w:p w:rsidR="00092AB6" w:rsidRPr="00E92BE1" w:rsidRDefault="00E92BE1" w:rsidP="00E92BE1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E92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t>Проводить игру «Дополни».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t>Отвечают на вопросы.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t>Закрепить у детей знания о деньгах.</w:t>
            </w:r>
          </w:p>
          <w:p w:rsidR="004D21CA" w:rsidRPr="00584C98" w:rsidRDefault="004D21CA" w:rsidP="00DF5A15">
            <w:pPr>
              <w:pStyle w:val="TableParagraph"/>
              <w:ind w:hanging="34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4D21CA" w:rsidRPr="00584C98" w:rsidTr="00584C98">
        <w:trPr>
          <w:trHeight w:val="562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t>Динамическая пауза, 1мин.</w:t>
            </w:r>
          </w:p>
          <w:p w:rsidR="004D21CA" w:rsidRPr="00584C98" w:rsidRDefault="004D21CA" w:rsidP="00DF5A1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84C98">
              <w:rPr>
                <w:b/>
                <w:bCs/>
                <w:iCs/>
                <w:sz w:val="24"/>
                <w:szCs w:val="24"/>
                <w:u w:val="single"/>
                <w:lang w:val="ru-RU"/>
              </w:rPr>
              <w:t>Цель:</w:t>
            </w:r>
            <w:r w:rsidRPr="00584C98">
              <w:rPr>
                <w:iCs/>
                <w:sz w:val="24"/>
                <w:szCs w:val="24"/>
                <w:lang w:val="ru-RU"/>
              </w:rPr>
              <w:t xml:space="preserve"> Смена вида деятельности, предупреждение утомляемости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Воспитатель: </w:t>
            </w:r>
            <w:r w:rsidRPr="00584C9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Вот и закончилась наша работа в денежной лаборатории. Нам с вами пора возвращаться в детский сад. Кто помнит, как мы сюда попали?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Дети: </w:t>
            </w:r>
            <w:r w:rsidRPr="00584C9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Через денежный портал.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Воспитатель: </w:t>
            </w:r>
            <w:r w:rsidRPr="00584C98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Правильно! И возвращаться будем тоже через портал.</w:t>
            </w:r>
          </w:p>
          <w:p w:rsidR="004D21CA" w:rsidRPr="00584C98" w:rsidRDefault="004D21CA" w:rsidP="00DF5A1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(Под музыку дети проходят через арку, украшенную монетами, бумажными деньгами, встают полукругом)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 Воспитатель:</w:t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Ребята, где мы с вами сегодня побывали? </w:t>
            </w: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(Ответы детей)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 о чём мы говорили? </w:t>
            </w: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(Ответы детей)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t>Задаёт детям вопросы.</w:t>
            </w: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</w:rPr>
            </w:pPr>
            <w:r w:rsidRPr="00584C98">
              <w:rPr>
                <w:sz w:val="24"/>
                <w:szCs w:val="24"/>
              </w:rPr>
              <w:t>Отвечают на вопросы.</w:t>
            </w: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584C98">
              <w:rPr>
                <w:spacing w:val="-2"/>
                <w:sz w:val="24"/>
                <w:szCs w:val="24"/>
              </w:rPr>
              <w:t>Развивать логическое мышление детей.</w:t>
            </w:r>
          </w:p>
        </w:tc>
      </w:tr>
      <w:tr w:rsidR="004D21CA" w:rsidRPr="00584C98" w:rsidTr="00DF5A15">
        <w:trPr>
          <w:trHeight w:val="1409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lastRenderedPageBreak/>
              <w:t>Рефлексия</w:t>
            </w:r>
          </w:p>
          <w:p w:rsidR="004D21CA" w:rsidRPr="00584C98" w:rsidRDefault="004D21CA" w:rsidP="00DF5A15">
            <w:pPr>
              <w:pStyle w:val="TableParagraph"/>
              <w:rPr>
                <w:b/>
                <w:iCs/>
                <w:sz w:val="24"/>
                <w:szCs w:val="24"/>
                <w:u w:val="single"/>
                <w:lang w:val="ru-RU"/>
              </w:rPr>
            </w:pPr>
            <w:r w:rsidRPr="00584C98">
              <w:rPr>
                <w:b/>
                <w:iCs/>
                <w:sz w:val="24"/>
                <w:szCs w:val="24"/>
                <w:u w:val="single"/>
                <w:lang w:val="ru-RU"/>
              </w:rPr>
              <w:t>Цель:</w:t>
            </w:r>
          </w:p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t xml:space="preserve">Осознание </w:t>
            </w:r>
          </w:p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584C98">
              <w:rPr>
                <w:iCs/>
                <w:sz w:val="24"/>
                <w:szCs w:val="24"/>
                <w:lang w:val="ru-RU"/>
              </w:rPr>
              <w:t xml:space="preserve">детьми своей деятельности, самоценка результатов деятельности </w:t>
            </w:r>
          </w:p>
          <w:p w:rsidR="004D21CA" w:rsidRPr="00584C98" w:rsidRDefault="004D21CA" w:rsidP="00DF5A15">
            <w:pPr>
              <w:pStyle w:val="TableParagraph"/>
              <w:rPr>
                <w:i/>
                <w:sz w:val="24"/>
                <w:szCs w:val="24"/>
              </w:rPr>
            </w:pPr>
            <w:r w:rsidRPr="00584C98">
              <w:rPr>
                <w:iCs/>
                <w:sz w:val="24"/>
                <w:szCs w:val="24"/>
              </w:rPr>
              <w:t>своей и всей группы.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  <w:r w:rsidRPr="00584C98">
              <w:rPr>
                <w:b/>
                <w:iCs/>
                <w:sz w:val="24"/>
                <w:szCs w:val="24"/>
                <w:lang w:val="ru-RU"/>
              </w:rPr>
              <w:t>Рефлексия:</w:t>
            </w:r>
          </w:p>
          <w:p w:rsidR="004D21CA" w:rsidRPr="00584C98" w:rsidRDefault="004D21CA" w:rsidP="00DF5A15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«Копилка»</w:t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Воспитатель: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Ребята, а</w:t>
            </w:r>
            <w:r w:rsidRPr="00584C98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где мы носим деньги:  монеты и купюры? </w:t>
            </w: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(в кошельке). </w:t>
            </w:r>
            <w:r w:rsidRPr="00584C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 в чем можно копить деньги? </w:t>
            </w:r>
            <w:r w:rsidRPr="00584C98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(в копилке). 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(Воспитатель демонстрирует копилку.)</w:t>
            </w:r>
            <w:r w:rsidRPr="00584C98">
              <w:rPr>
                <w:sz w:val="24"/>
                <w:szCs w:val="24"/>
                <w:lang w:val="ru-RU" w:eastAsia="ru-RU"/>
              </w:rPr>
              <w:br/>
            </w:r>
            <w:r w:rsidRPr="00584C98">
              <w:rPr>
                <w:b/>
                <w:sz w:val="24"/>
                <w:szCs w:val="24"/>
                <w:lang w:val="ru-RU" w:eastAsia="ru-RU"/>
              </w:rPr>
              <w:t>Воспитатель:</w:t>
            </w:r>
            <w:r w:rsidRPr="00584C98">
              <w:rPr>
                <w:sz w:val="24"/>
                <w:szCs w:val="24"/>
                <w:lang w:val="ru-RU" w:eastAsia="ru-RU"/>
              </w:rPr>
              <w:t xml:space="preserve"> </w:t>
            </w:r>
            <w:r w:rsidRPr="00584C98">
              <w:rPr>
                <w:sz w:val="24"/>
                <w:szCs w:val="24"/>
                <w:shd w:val="clear" w:color="auto" w:fill="FFFFFF"/>
                <w:lang w:val="ru-RU" w:eastAsia="ru-RU"/>
              </w:rPr>
              <w:t>Сейчас я вас приглашаю встать в круг. Мы будем передавать друг другу копилку, и продолжать фразу: «Сегодня мне понравилось…».</w:t>
            </w:r>
            <w:r w:rsidRPr="00584C98">
              <w:rPr>
                <w:sz w:val="24"/>
                <w:szCs w:val="24"/>
                <w:lang w:val="ru-RU" w:eastAsia="ru-RU"/>
              </w:rPr>
              <w:br/>
            </w:r>
            <w:r w:rsidRPr="00584C98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Воспитатель:</w:t>
            </w:r>
            <w:r w:rsidRPr="00584C98">
              <w:rPr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84C98">
              <w:rPr>
                <w:sz w:val="24"/>
                <w:szCs w:val="24"/>
                <w:shd w:val="clear" w:color="auto" w:fill="FFFFFF"/>
                <w:lang w:val="ru-RU" w:eastAsia="ru-RU"/>
              </w:rPr>
              <w:t>Ребята, а что нельзя купить за деньги?</w:t>
            </w:r>
            <w:r w:rsidRPr="00584C98">
              <w:rPr>
                <w:sz w:val="24"/>
                <w:szCs w:val="24"/>
                <w:lang w:val="ru-RU" w:eastAsia="ru-RU"/>
              </w:rPr>
              <w:t xml:space="preserve"> (</w:t>
            </w:r>
            <w:r w:rsidRPr="00584C98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>Ответы детей)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Обращается</w:t>
            </w:r>
            <w:r w:rsidRPr="00584C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4C98">
              <w:rPr>
                <w:sz w:val="24"/>
                <w:szCs w:val="24"/>
                <w:lang w:val="ru-RU"/>
              </w:rPr>
              <w:t>к</w:t>
            </w:r>
            <w:r w:rsidRPr="00584C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4C98">
              <w:rPr>
                <w:sz w:val="24"/>
                <w:szCs w:val="24"/>
                <w:lang w:val="ru-RU"/>
              </w:rPr>
              <w:t>детям и побуждает их сделать правильные выводы</w:t>
            </w:r>
            <w:r w:rsidRPr="00584C98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t>Слушают, выполняют задание.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t>Делают правильные выводы.</w:t>
            </w: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84C98">
              <w:rPr>
                <w:spacing w:val="-2"/>
                <w:sz w:val="24"/>
                <w:szCs w:val="24"/>
                <w:lang w:val="ru-RU"/>
              </w:rPr>
              <w:t>Развиваетс</w:t>
            </w:r>
            <w:r w:rsidRPr="00584C98">
              <w:rPr>
                <w:spacing w:val="-10"/>
                <w:sz w:val="24"/>
                <w:szCs w:val="24"/>
                <w:lang w:val="ru-RU"/>
              </w:rPr>
              <w:t xml:space="preserve">я </w:t>
            </w:r>
            <w:r w:rsidRPr="00584C98">
              <w:rPr>
                <w:spacing w:val="-2"/>
                <w:sz w:val="24"/>
                <w:szCs w:val="24"/>
                <w:lang w:val="ru-RU"/>
              </w:rPr>
              <w:t xml:space="preserve">любознательность, умение выразить </w:t>
            </w:r>
            <w:r w:rsidRPr="00584C98">
              <w:rPr>
                <w:spacing w:val="-4"/>
                <w:sz w:val="24"/>
                <w:szCs w:val="24"/>
                <w:lang w:val="ru-RU"/>
              </w:rPr>
              <w:t xml:space="preserve">своё </w:t>
            </w:r>
            <w:r w:rsidRPr="00584C98">
              <w:rPr>
                <w:spacing w:val="-2"/>
                <w:sz w:val="24"/>
                <w:szCs w:val="24"/>
                <w:lang w:val="ru-RU"/>
              </w:rPr>
              <w:t>мнение, вывод.</w:t>
            </w:r>
          </w:p>
        </w:tc>
      </w:tr>
      <w:tr w:rsidR="004D21CA" w:rsidRPr="00584C98" w:rsidTr="00DF5A15">
        <w:trPr>
          <w:trHeight w:val="1409"/>
        </w:trPr>
        <w:tc>
          <w:tcPr>
            <w:tcW w:w="2439" w:type="dxa"/>
          </w:tcPr>
          <w:p w:rsidR="004D21CA" w:rsidRPr="00584C98" w:rsidRDefault="004D21CA" w:rsidP="00DF5A15">
            <w:pPr>
              <w:pStyle w:val="TableParagraph"/>
              <w:rPr>
                <w:iCs/>
                <w:sz w:val="24"/>
                <w:szCs w:val="24"/>
              </w:rPr>
            </w:pPr>
            <w:r w:rsidRPr="00584C98">
              <w:rPr>
                <w:iCs/>
                <w:sz w:val="24"/>
                <w:szCs w:val="24"/>
              </w:rPr>
              <w:t>Открытость  (1 мин).</w:t>
            </w:r>
          </w:p>
        </w:tc>
        <w:tc>
          <w:tcPr>
            <w:tcW w:w="4082" w:type="dxa"/>
          </w:tcPr>
          <w:p w:rsidR="004D21CA" w:rsidRPr="00584C98" w:rsidRDefault="004D21CA" w:rsidP="00DF5A15">
            <w:pPr>
              <w:pStyle w:val="TableParagraph"/>
              <w:rPr>
                <w:b/>
                <w:iCs/>
                <w:sz w:val="24"/>
                <w:szCs w:val="24"/>
                <w:lang w:val="ru-RU"/>
              </w:rPr>
            </w:pPr>
            <w:r w:rsidRPr="00584C98">
              <w:rPr>
                <w:b/>
                <w:sz w:val="24"/>
                <w:szCs w:val="24"/>
                <w:lang w:val="ru-RU"/>
              </w:rPr>
              <w:t>Воспитатель:</w:t>
            </w:r>
            <w:r w:rsidRPr="00584C98">
              <w:rPr>
                <w:sz w:val="24"/>
                <w:szCs w:val="24"/>
                <w:lang w:val="ru-RU"/>
              </w:rPr>
              <w:t xml:space="preserve"> Молодцы, ребята! Вы хорошо потрудились на сегодняшнем занятии. И правильно выполнили все эксперименты. Наш друг Наураша за прекрасно проделанную раб</w:t>
            </w:r>
            <w:r w:rsidR="00092AB6" w:rsidRPr="00584C98">
              <w:rPr>
                <w:sz w:val="24"/>
                <w:szCs w:val="24"/>
                <w:lang w:val="ru-RU"/>
              </w:rPr>
              <w:t>оту передал вам небольшой сюрприз</w:t>
            </w:r>
            <w:r w:rsidRPr="00584C9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80" w:type="dxa"/>
          </w:tcPr>
          <w:p w:rsidR="004D21CA" w:rsidRPr="00584C98" w:rsidRDefault="004D21CA" w:rsidP="00DF5A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4C98">
              <w:rPr>
                <w:sz w:val="24"/>
                <w:szCs w:val="24"/>
                <w:lang w:val="ru-RU"/>
              </w:rPr>
              <w:t>Хвалит детей, благодарит за помощь, поощряет за работу.</w:t>
            </w:r>
          </w:p>
        </w:tc>
        <w:tc>
          <w:tcPr>
            <w:tcW w:w="2552" w:type="dxa"/>
          </w:tcPr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D21CA" w:rsidRPr="00584C98" w:rsidRDefault="004D21CA" w:rsidP="00DF5A1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</w:tc>
      </w:tr>
    </w:tbl>
    <w:p w:rsidR="00A272A5" w:rsidRPr="00584C98" w:rsidRDefault="00A272A5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A272A5" w:rsidRPr="00584C98" w:rsidSect="00A272A5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A272A5" w:rsidRPr="00584C98" w:rsidRDefault="00A272A5" w:rsidP="00601B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116DB" w:rsidRPr="00584C98" w:rsidRDefault="003116DB" w:rsidP="00311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84C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Заключение.</w:t>
      </w:r>
    </w:p>
    <w:p w:rsidR="003726AA" w:rsidRPr="00E92BE1" w:rsidRDefault="003726AA" w:rsidP="007B1570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584C98">
        <w:rPr>
          <w:color w:val="000000"/>
          <w:shd w:val="clear" w:color="auto" w:fill="FFFFFF"/>
        </w:rPr>
        <w:t>С раннего детства, дошкольникам важно прививать чувство ответственности и долга во всех сферах жизни, в том числе и финансовой. Дети включаются в экономическую жизнь семьи, ходят с родителями в магазин, сталкиваются с многочисленными рекламами, с большим разнообразием красочных товаров на прилавках магазинов, таким образом, овладевая перв</w:t>
      </w:r>
      <w:r w:rsidR="00E92BE1">
        <w:rPr>
          <w:color w:val="000000"/>
          <w:shd w:val="clear" w:color="auto" w:fill="FFFFFF"/>
        </w:rPr>
        <w:t>ичными экономическими знаниями</w:t>
      </w:r>
      <w:r w:rsidR="00BE380B">
        <w:rPr>
          <w:color w:val="000000"/>
          <w:shd w:val="clear" w:color="auto" w:fill="FFFFFF"/>
        </w:rPr>
        <w:t>.</w:t>
      </w:r>
    </w:p>
    <w:p w:rsidR="003726AA" w:rsidRPr="005E7894" w:rsidRDefault="003726AA" w:rsidP="007B1570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584C98">
        <w:rPr>
          <w:color w:val="000000"/>
          <w:shd w:val="clear" w:color="auto" w:fill="FFFFFF"/>
        </w:rPr>
        <w:t xml:space="preserve">Работа по данной теме, позволяет детям понять </w:t>
      </w:r>
      <w:r w:rsidR="007B1570">
        <w:rPr>
          <w:color w:val="000000"/>
          <w:shd w:val="clear" w:color="auto" w:fill="FFFFFF"/>
        </w:rPr>
        <w:t>сложный мир финансов. Объяснить детям</w:t>
      </w:r>
      <w:r w:rsidRPr="00584C98">
        <w:rPr>
          <w:color w:val="000000"/>
          <w:shd w:val="clear" w:color="auto" w:fill="FFFFFF"/>
        </w:rPr>
        <w:t xml:space="preserve"> взаимосвязь между экономическими и этическими категориями, такими как: потребность, труд, товар, деньги, стоимость, цена, с одной стороны, и нравственными – бережливость, честность, экономность, достоинство, щедрость – с другой. Специфика образовательной деятельности предполагает вовлечение дошкольников в процесс плодотворного взаимодействия по формированию финансовой культуры.</w:t>
      </w:r>
      <w:r w:rsidR="00BE380B">
        <w:t xml:space="preserve"> </w:t>
      </w:r>
    </w:p>
    <w:p w:rsidR="005E7894" w:rsidRPr="005E7894" w:rsidRDefault="003726AA" w:rsidP="007B1570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584C98">
        <w:rPr>
          <w:color w:val="000000"/>
          <w:shd w:val="clear" w:color="auto" w:fill="FFFFFF"/>
        </w:rPr>
        <w:t>Экономическое воспитание</w:t>
      </w:r>
      <w:r w:rsidR="007B1570">
        <w:rPr>
          <w:color w:val="000000"/>
          <w:shd w:val="clear" w:color="auto" w:fill="FFFFFF"/>
        </w:rPr>
        <w:t xml:space="preserve"> дошкольников</w:t>
      </w:r>
      <w:r w:rsidRPr="00584C98">
        <w:rPr>
          <w:color w:val="000000"/>
          <w:shd w:val="clear" w:color="auto" w:fill="FFFFFF"/>
        </w:rPr>
        <w:t xml:space="preserve"> служит основой правильного</w:t>
      </w:r>
      <w:r w:rsidRPr="00584C98">
        <w:rPr>
          <w:color w:val="000000"/>
        </w:rPr>
        <w:t xml:space="preserve"> </w:t>
      </w:r>
      <w:r w:rsidRPr="00584C98">
        <w:rPr>
          <w:color w:val="000000"/>
          <w:shd w:val="clear" w:color="auto" w:fill="FFFFFF"/>
        </w:rPr>
        <w:t xml:space="preserve">миропонимания и организации эффективного взаимодействия детей с окружающим миром. Осуществляя экономическое воспитание в дошкольном возрасте, мы решаем задачи </w:t>
      </w:r>
      <w:r w:rsidR="005E7894">
        <w:rPr>
          <w:color w:val="000000"/>
          <w:shd w:val="clear" w:color="auto" w:fill="FFFFFF"/>
        </w:rPr>
        <w:t xml:space="preserve">всестороннего развития личности. </w:t>
      </w:r>
    </w:p>
    <w:p w:rsidR="003116DB" w:rsidRPr="00584C98" w:rsidRDefault="003116DB" w:rsidP="007B157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FF0000"/>
          <w:shd w:val="clear" w:color="auto" w:fill="FFFFFF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</w:p>
    <w:p w:rsidR="003116DB" w:rsidRPr="00584C98" w:rsidRDefault="003116DB" w:rsidP="003116DB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</w:p>
    <w:p w:rsidR="003116DB" w:rsidRPr="00584C98" w:rsidRDefault="003116DB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16DB" w:rsidRPr="00584C98" w:rsidRDefault="003116DB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16DB" w:rsidRPr="00584C98" w:rsidRDefault="003116DB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16DB" w:rsidRPr="00584C98" w:rsidRDefault="003116DB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0FE" w:rsidRPr="00584C98" w:rsidRDefault="00DF60FE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70A6" w:rsidRPr="00584C98" w:rsidRDefault="006670A6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4C98" w:rsidRPr="00584C98" w:rsidRDefault="00584C98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BA0" w:rsidRPr="00584C98" w:rsidRDefault="00601BA0" w:rsidP="008E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40DB" w:rsidRPr="00584C98" w:rsidRDefault="00CC40DB" w:rsidP="008E1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4CC0" w:rsidRPr="00584C98" w:rsidRDefault="00884CC0" w:rsidP="00FD3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84C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используемой литературы:</w:t>
      </w:r>
    </w:p>
    <w:p w:rsidR="002362B5" w:rsidRPr="00584C98" w:rsidRDefault="002362B5" w:rsidP="00610A7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Абушахманова Е.О., Новицкая Т.С.</w:t>
      </w:r>
      <w:r w:rsidRPr="0058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4C98">
        <w:rPr>
          <w:rFonts w:ascii="Times New Roman" w:hAnsi="Times New Roman" w:cs="Times New Roman"/>
          <w:sz w:val="24"/>
          <w:szCs w:val="24"/>
        </w:rPr>
        <w:t xml:space="preserve">Конспект занятия по формированию финансовой грамотности старшего дошкольного возраста по теме «Приключения мышат» - </w:t>
      </w:r>
      <w:hyperlink r:id="rId9" w:history="1">
        <w:r w:rsidRPr="00584C98">
          <w:rPr>
            <w:rStyle w:val="a8"/>
            <w:rFonts w:ascii="Times New Roman" w:hAnsi="Times New Roman" w:cs="Times New Roman"/>
            <w:sz w:val="24"/>
            <w:szCs w:val="24"/>
          </w:rPr>
          <w:t>http://anmdou17.ucoz.ru/22-23/konspekt_od_po_formirovaniju_finansovoj_gramotnost.pdf</w:t>
        </w:r>
      </w:hyperlink>
    </w:p>
    <w:p w:rsidR="00584C98" w:rsidRPr="00584C98" w:rsidRDefault="00584C98" w:rsidP="00610A7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C98">
        <w:rPr>
          <w:rFonts w:ascii="Times New Roman" w:hAnsi="Times New Roman" w:cs="Times New Roman"/>
          <w:sz w:val="24"/>
          <w:szCs w:val="24"/>
        </w:rPr>
        <w:t xml:space="preserve">Бондарева А.В. </w:t>
      </w:r>
      <w:r w:rsidRPr="00584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Семинар для педагогов: «Формирование финансовой грамотности дошкольников в игровой деятельности» - </w:t>
      </w:r>
      <w:hyperlink r:id="rId10" w:history="1">
        <w:r w:rsidRPr="00584C98">
          <w:rPr>
            <w:rStyle w:val="a8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https://nsportal.ru/detskii-sad/osnovy-finansovoy-gramotnosti/2021/11/20/seminar-dlya-pedagogov-formirovanie-finansovoy</w:t>
        </w:r>
      </w:hyperlink>
    </w:p>
    <w:p w:rsidR="00932BC4" w:rsidRPr="00584C98" w:rsidRDefault="00610A70" w:rsidP="00932B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Style w:val="c2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Буторина С.А.</w:t>
      </w:r>
      <w:r w:rsidRPr="0058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584C98">
        <w:rPr>
          <w:rStyle w:val="c2"/>
          <w:rFonts w:ascii="Times New Roman" w:hAnsi="Times New Roman" w:cs="Times New Roman"/>
          <w:sz w:val="24"/>
          <w:szCs w:val="24"/>
        </w:rPr>
        <w:t>Конспект занятия на тему «Что такое деньги?» в подготовительной группе» -</w:t>
      </w:r>
      <w:hyperlink r:id="rId11" w:history="1">
        <w:r w:rsidRPr="00584C98">
          <w:rPr>
            <w:rStyle w:val="a8"/>
            <w:rFonts w:ascii="Times New Roman" w:hAnsi="Times New Roman" w:cs="Times New Roman"/>
            <w:sz w:val="24"/>
            <w:szCs w:val="24"/>
          </w:rPr>
          <w:t>https://nsportal.ru/detskiy-sad/raznoe/2020/10/31/konspekt-zanyatiya-po-finansovoy-gramotnosti-v-podgotovitelnoy-gruppe</w:t>
        </w:r>
      </w:hyperlink>
      <w:r w:rsidRPr="00584C9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932BC4" w:rsidRPr="00584C98" w:rsidRDefault="00932BC4" w:rsidP="00932B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Style w:val="c2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Ермакова Т.И., Надейкина С.Д. </w:t>
      </w:r>
      <w:r w:rsidRPr="00584C98">
        <w:rPr>
          <w:rFonts w:ascii="Times New Roman" w:hAnsi="Times New Roman" w:cs="Times New Roman"/>
          <w:color w:val="000000"/>
          <w:sz w:val="24"/>
          <w:szCs w:val="24"/>
        </w:rPr>
        <w:t xml:space="preserve">Отчёт по кружку «Основы финансовой грамотности дошкольников» за 2022 – 2023 учебный год. - </w:t>
      </w:r>
      <w:hyperlink r:id="rId12" w:history="1">
        <w:r w:rsidRPr="00584C98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https://vk.com/wall-190258910_1649?ysclid=ljqvyknctd120530295</w:t>
        </w:r>
      </w:hyperlink>
    </w:p>
    <w:p w:rsidR="00FD39AA" w:rsidRPr="00584C98" w:rsidRDefault="00610A70" w:rsidP="00FD39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58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 Е.Н. «Конспект открытого занятия с детьми подготовительной к школе группы по финансовой грамотности "Юные экономисты"»</w:t>
      </w:r>
      <w:r w:rsidRPr="0058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58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3" w:history="1">
        <w:r w:rsidRPr="00584C98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https://ped-kopilka.ru/blogs/blog58592/otkrytoe-zanjatie-s-detmi-podgotovitelnoi-k-shkole-grupy-po-finansovoi-gramotnosti-yunye-yekonomisty.html?ysclid=la0svbz6yr321218424</w:t>
        </w:r>
      </w:hyperlink>
    </w:p>
    <w:p w:rsidR="00FD39AA" w:rsidRPr="00584C98" w:rsidRDefault="00FD39AA" w:rsidP="00FD39A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1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Одзял Н.</w:t>
      </w:r>
      <w:r w:rsidRPr="00691D07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Ю.  «</w:t>
      </w:r>
      <w:r w:rsidRPr="00584C98">
        <w:rPr>
          <w:rFonts w:ascii="Times New Roman" w:hAnsi="Times New Roman" w:cs="Times New Roman"/>
          <w:color w:val="333333"/>
          <w:sz w:val="24"/>
          <w:szCs w:val="24"/>
        </w:rPr>
        <w:t>Формирование первичных представлений финансовой грамотности у детей старшего дошкольного возраста посредством кружковой деятельности» -</w:t>
      </w:r>
      <w:hyperlink r:id="rId14" w:history="1">
        <w:r w:rsidRPr="00584C98">
          <w:rPr>
            <w:rStyle w:val="a8"/>
            <w:rFonts w:ascii="Times New Roman" w:hAnsi="Times New Roman" w:cs="Times New Roman"/>
            <w:sz w:val="24"/>
            <w:szCs w:val="24"/>
          </w:rPr>
          <w:t>https://www.1urok.ru/categories/19/articles/23875?ysclid=ljsm6uxlar22230937</w:t>
        </w:r>
      </w:hyperlink>
    </w:p>
    <w:p w:rsidR="00610A70" w:rsidRPr="00584C98" w:rsidRDefault="00610A70" w:rsidP="00610A7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Румянцева И. «Картотека «Игры-приветствия» для детей дошкольного возраста» </w:t>
      </w:r>
      <w:hyperlink r:id="rId15" w:history="1">
        <w:r w:rsidRPr="00584C98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  https://www.maam.ru/detskijsad/kartoteka-igry-privetstvija-dlja-detei-doshkolnogo-vozrasta.html</w:t>
        </w:r>
      </w:hyperlink>
    </w:p>
    <w:p w:rsidR="00DC1E8C" w:rsidRPr="00584C98" w:rsidRDefault="00DC1E8C" w:rsidP="00610A7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Ржевская С.А. </w:t>
      </w:r>
      <w:r w:rsidRPr="00584C98">
        <w:rPr>
          <w:rFonts w:ascii="Times New Roman" w:hAnsi="Times New Roman" w:cs="Times New Roman"/>
          <w:sz w:val="24"/>
          <w:szCs w:val="24"/>
        </w:rPr>
        <w:t xml:space="preserve">«Финансовая грамотность детей старшего дошкольного возраста посредством экономического воспитания» - </w:t>
      </w:r>
      <w:hyperlink r:id="rId16" w:history="1">
        <w:r w:rsidRPr="00584C98">
          <w:rPr>
            <w:rStyle w:val="a8"/>
            <w:rFonts w:ascii="Times New Roman" w:hAnsi="Times New Roman" w:cs="Times New Roman"/>
            <w:sz w:val="24"/>
            <w:szCs w:val="24"/>
          </w:rPr>
          <w:t>https://a2b2.ru/storage/files/methodologicals/47690/57545_57528_Formirovanie%20finansovoy%20kultury%20detey%20doshkolnogo%20vozrasta%20posredstvom%20igrovoy%20deyatelnosti%20%E2%80%94%20kopiya%20(2).pdf?ysclid=ljsls7n6mo115178743</w:t>
        </w:r>
      </w:hyperlink>
    </w:p>
    <w:p w:rsidR="00610A70" w:rsidRPr="00584C98" w:rsidRDefault="00610A70" w:rsidP="00610A7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Строканова О.В.</w:t>
      </w:r>
      <w:r w:rsidRPr="0058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584C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Конспект занятия по финансовой грамотности в подготовительной группе по теме "Путешествие в страну Финансов" - </w:t>
      </w:r>
      <w:hyperlink r:id="rId17" w:history="1">
        <w:r w:rsidRPr="00584C98">
          <w:rPr>
            <w:rStyle w:val="a8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https://urok.1sept.ru/articles/686606</w:t>
        </w:r>
      </w:hyperlink>
    </w:p>
    <w:p w:rsidR="00610A70" w:rsidRPr="00584C98" w:rsidRDefault="00610A70" w:rsidP="00610A7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Убеева Ж.Ф.</w:t>
      </w:r>
      <w:r w:rsidRPr="0058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584C9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Конспект образовательной деятельности по ФЭМП (финансовой грамотности) на тему «Квест-игра "Поиск сокровищ Пирата Финансиста" для детей подготовительной группы»  - </w:t>
      </w:r>
      <w:hyperlink r:id="rId18" w:history="1">
        <w:r w:rsidRPr="00584C98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https://urok.1sept.ru/articles/691706?ysclid=la0tkl5kq910912950</w:t>
        </w:r>
      </w:hyperlink>
    </w:p>
    <w:p w:rsidR="0075314F" w:rsidRPr="00691D07" w:rsidRDefault="0075314F" w:rsidP="00691D0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C98">
        <w:rPr>
          <w:rFonts w:ascii="Times New Roman" w:hAnsi="Times New Roman" w:cs="Times New Roman"/>
          <w:sz w:val="24"/>
          <w:szCs w:val="24"/>
        </w:rPr>
        <w:t xml:space="preserve">Чайкина О.Н. Кружок «Юный финансист» в старшей группе - </w:t>
      </w:r>
      <w:r w:rsidR="00BC70CC">
        <w:rPr>
          <w:rFonts w:ascii="Times New Roman" w:hAnsi="Times New Roman" w:cs="Times New Roman"/>
          <w:sz w:val="24"/>
          <w:szCs w:val="24"/>
        </w:rPr>
        <w:fldChar w:fldCharType="begin"/>
      </w:r>
      <w:r w:rsidR="00691D07">
        <w:rPr>
          <w:rFonts w:ascii="Times New Roman" w:hAnsi="Times New Roman" w:cs="Times New Roman"/>
          <w:sz w:val="24"/>
          <w:szCs w:val="24"/>
        </w:rPr>
        <w:instrText xml:space="preserve"> HYPERLINK "%5b10%5d" </w:instrText>
      </w:r>
      <w:r w:rsidR="00BC70CC">
        <w:rPr>
          <w:rFonts w:ascii="Times New Roman" w:hAnsi="Times New Roman" w:cs="Times New Roman"/>
          <w:sz w:val="24"/>
          <w:szCs w:val="24"/>
        </w:rPr>
        <w:fldChar w:fldCharType="separate"/>
      </w:r>
      <w:r w:rsidR="00691D07" w:rsidRPr="00691D07">
        <w:rPr>
          <w:rStyle w:val="a8"/>
          <w:rFonts w:ascii="Times New Roman" w:hAnsi="Times New Roman" w:cs="Times New Roman"/>
          <w:sz w:val="24"/>
          <w:szCs w:val="24"/>
        </w:rPr>
        <w:t>https://infourok.ru/kruzhok-yunyj-finansist-v-starshej-gruppe</w:t>
      </w:r>
    </w:p>
    <w:p w:rsidR="00610A70" w:rsidRPr="00691D07" w:rsidRDefault="00610A70" w:rsidP="00691D07">
      <w:pPr>
        <w:shd w:val="clear" w:color="auto" w:fill="FFFFFF"/>
        <w:spacing w:after="0" w:line="240" w:lineRule="auto"/>
        <w:rPr>
          <w:rStyle w:val="a8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A70" w:rsidRPr="00584C98" w:rsidRDefault="00BC70CC" w:rsidP="00610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10A70" w:rsidRPr="00584C98" w:rsidRDefault="00610A70" w:rsidP="00610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A70" w:rsidRPr="00584C98" w:rsidRDefault="00610A70" w:rsidP="00610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A70" w:rsidRPr="00584C98" w:rsidRDefault="00610A70" w:rsidP="00610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A70" w:rsidRPr="00584C98" w:rsidRDefault="00610A70" w:rsidP="00610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A70" w:rsidRPr="00584C98" w:rsidRDefault="00610A70" w:rsidP="00610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719" w:rsidRPr="00584C98" w:rsidRDefault="00E77719" w:rsidP="007B2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CC0" w:rsidRPr="00584C98" w:rsidRDefault="00884CC0" w:rsidP="007B2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CC0" w:rsidRPr="00584C98" w:rsidSect="00884C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CF" w:rsidRDefault="00632ECF" w:rsidP="00591E6E">
      <w:pPr>
        <w:spacing w:after="0" w:line="240" w:lineRule="auto"/>
      </w:pPr>
      <w:r>
        <w:separator/>
      </w:r>
    </w:p>
  </w:endnote>
  <w:endnote w:type="continuationSeparator" w:id="1">
    <w:p w:rsidR="00632ECF" w:rsidRDefault="00632ECF" w:rsidP="0059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985"/>
    </w:sdtPr>
    <w:sdtContent>
      <w:p w:rsidR="00EE3DF9" w:rsidRDefault="00BC70CC">
        <w:pPr>
          <w:pStyle w:val="a6"/>
          <w:jc w:val="center"/>
        </w:pPr>
        <w:r>
          <w:fldChar w:fldCharType="begin"/>
        </w:r>
        <w:r w:rsidR="00610A70">
          <w:instrText xml:space="preserve"> PAGE   \* MERGEFORMAT </w:instrText>
        </w:r>
        <w:r>
          <w:fldChar w:fldCharType="separate"/>
        </w:r>
        <w:r w:rsidR="00A42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DF9" w:rsidRDefault="00EE3D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CF" w:rsidRDefault="00632ECF" w:rsidP="00591E6E">
      <w:pPr>
        <w:spacing w:after="0" w:line="240" w:lineRule="auto"/>
      </w:pPr>
      <w:r>
        <w:separator/>
      </w:r>
    </w:p>
  </w:footnote>
  <w:footnote w:type="continuationSeparator" w:id="1">
    <w:p w:rsidR="00632ECF" w:rsidRDefault="00632ECF" w:rsidP="0059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AE4"/>
    <w:multiLevelType w:val="hybridMultilevel"/>
    <w:tmpl w:val="B58A2108"/>
    <w:lvl w:ilvl="0" w:tplc="A5E61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2D8D"/>
    <w:multiLevelType w:val="multilevel"/>
    <w:tmpl w:val="6B4C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02FDA"/>
    <w:multiLevelType w:val="multilevel"/>
    <w:tmpl w:val="0C7A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B1B92"/>
    <w:multiLevelType w:val="hybridMultilevel"/>
    <w:tmpl w:val="99BC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81B45"/>
    <w:multiLevelType w:val="hybridMultilevel"/>
    <w:tmpl w:val="E0CE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94879"/>
    <w:multiLevelType w:val="multilevel"/>
    <w:tmpl w:val="0FB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CC0"/>
    <w:rsid w:val="00022987"/>
    <w:rsid w:val="00046646"/>
    <w:rsid w:val="00072631"/>
    <w:rsid w:val="00092AB6"/>
    <w:rsid w:val="000A66E1"/>
    <w:rsid w:val="000F2A09"/>
    <w:rsid w:val="000F3353"/>
    <w:rsid w:val="000F4201"/>
    <w:rsid w:val="000F4D29"/>
    <w:rsid w:val="0012293A"/>
    <w:rsid w:val="001428D4"/>
    <w:rsid w:val="00144F5E"/>
    <w:rsid w:val="00147BC9"/>
    <w:rsid w:val="00155E54"/>
    <w:rsid w:val="00156786"/>
    <w:rsid w:val="001672D9"/>
    <w:rsid w:val="00170729"/>
    <w:rsid w:val="00170C63"/>
    <w:rsid w:val="002362B5"/>
    <w:rsid w:val="002633AD"/>
    <w:rsid w:val="00270DA2"/>
    <w:rsid w:val="002821AC"/>
    <w:rsid w:val="00295D74"/>
    <w:rsid w:val="002D018A"/>
    <w:rsid w:val="0030338C"/>
    <w:rsid w:val="003116DB"/>
    <w:rsid w:val="003176A4"/>
    <w:rsid w:val="00337523"/>
    <w:rsid w:val="003676FE"/>
    <w:rsid w:val="003726AA"/>
    <w:rsid w:val="0039235C"/>
    <w:rsid w:val="003947A3"/>
    <w:rsid w:val="003B61AA"/>
    <w:rsid w:val="00456DCA"/>
    <w:rsid w:val="004749CC"/>
    <w:rsid w:val="004B2FCE"/>
    <w:rsid w:val="004C020C"/>
    <w:rsid w:val="004D21CA"/>
    <w:rsid w:val="004D3C75"/>
    <w:rsid w:val="00503ADC"/>
    <w:rsid w:val="005421DB"/>
    <w:rsid w:val="0055792B"/>
    <w:rsid w:val="00562E5D"/>
    <w:rsid w:val="00581C88"/>
    <w:rsid w:val="00581C9C"/>
    <w:rsid w:val="00584C98"/>
    <w:rsid w:val="00591E6E"/>
    <w:rsid w:val="005E5033"/>
    <w:rsid w:val="005E7894"/>
    <w:rsid w:val="00601BA0"/>
    <w:rsid w:val="00610A70"/>
    <w:rsid w:val="00632ECF"/>
    <w:rsid w:val="0065027B"/>
    <w:rsid w:val="00652BD7"/>
    <w:rsid w:val="006670A6"/>
    <w:rsid w:val="006848A5"/>
    <w:rsid w:val="00691D07"/>
    <w:rsid w:val="006A4919"/>
    <w:rsid w:val="00702578"/>
    <w:rsid w:val="00712313"/>
    <w:rsid w:val="00712976"/>
    <w:rsid w:val="00717138"/>
    <w:rsid w:val="007477C6"/>
    <w:rsid w:val="0075314F"/>
    <w:rsid w:val="00772A5A"/>
    <w:rsid w:val="0079030A"/>
    <w:rsid w:val="00792B92"/>
    <w:rsid w:val="007975EA"/>
    <w:rsid w:val="007B1570"/>
    <w:rsid w:val="007B16DD"/>
    <w:rsid w:val="007B269F"/>
    <w:rsid w:val="007D2FD5"/>
    <w:rsid w:val="008646A5"/>
    <w:rsid w:val="00880ED7"/>
    <w:rsid w:val="00884917"/>
    <w:rsid w:val="00884CC0"/>
    <w:rsid w:val="00885FE1"/>
    <w:rsid w:val="008A2CC6"/>
    <w:rsid w:val="008B0281"/>
    <w:rsid w:val="008C31F1"/>
    <w:rsid w:val="008D32F9"/>
    <w:rsid w:val="008E14BA"/>
    <w:rsid w:val="00923590"/>
    <w:rsid w:val="00932BC4"/>
    <w:rsid w:val="0096475F"/>
    <w:rsid w:val="009C169E"/>
    <w:rsid w:val="009E0DAD"/>
    <w:rsid w:val="009F059D"/>
    <w:rsid w:val="009F6941"/>
    <w:rsid w:val="00A015BB"/>
    <w:rsid w:val="00A10BC8"/>
    <w:rsid w:val="00A272A5"/>
    <w:rsid w:val="00A4210E"/>
    <w:rsid w:val="00AE018D"/>
    <w:rsid w:val="00AF52ED"/>
    <w:rsid w:val="00B40763"/>
    <w:rsid w:val="00B4429E"/>
    <w:rsid w:val="00B943D6"/>
    <w:rsid w:val="00BC70CC"/>
    <w:rsid w:val="00BE380B"/>
    <w:rsid w:val="00BE5288"/>
    <w:rsid w:val="00C5530D"/>
    <w:rsid w:val="00C636F2"/>
    <w:rsid w:val="00C70070"/>
    <w:rsid w:val="00CA30EC"/>
    <w:rsid w:val="00CC1E37"/>
    <w:rsid w:val="00CC2A47"/>
    <w:rsid w:val="00CC40DB"/>
    <w:rsid w:val="00CD29EE"/>
    <w:rsid w:val="00D31D8A"/>
    <w:rsid w:val="00D45DBB"/>
    <w:rsid w:val="00D53C0E"/>
    <w:rsid w:val="00DC1E8C"/>
    <w:rsid w:val="00DC4A8E"/>
    <w:rsid w:val="00DC7322"/>
    <w:rsid w:val="00DF60FE"/>
    <w:rsid w:val="00E330D3"/>
    <w:rsid w:val="00E36BDD"/>
    <w:rsid w:val="00E52B90"/>
    <w:rsid w:val="00E77719"/>
    <w:rsid w:val="00E77D33"/>
    <w:rsid w:val="00E92BE1"/>
    <w:rsid w:val="00E94A20"/>
    <w:rsid w:val="00EE315D"/>
    <w:rsid w:val="00EE3DF9"/>
    <w:rsid w:val="00F03F0A"/>
    <w:rsid w:val="00F10A17"/>
    <w:rsid w:val="00F654F3"/>
    <w:rsid w:val="00F6669F"/>
    <w:rsid w:val="00F93578"/>
    <w:rsid w:val="00FD39AA"/>
    <w:rsid w:val="00FE75B0"/>
    <w:rsid w:val="00FF2D21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31D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8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CC0"/>
  </w:style>
  <w:style w:type="paragraph" w:styleId="a4">
    <w:name w:val="List Paragraph"/>
    <w:basedOn w:val="a"/>
    <w:uiPriority w:val="34"/>
    <w:qFormat/>
    <w:rsid w:val="00884CC0"/>
    <w:pPr>
      <w:ind w:left="720"/>
      <w:contextualSpacing/>
    </w:pPr>
  </w:style>
  <w:style w:type="character" w:styleId="a5">
    <w:name w:val="Strong"/>
    <w:basedOn w:val="a0"/>
    <w:uiPriority w:val="22"/>
    <w:qFormat/>
    <w:rsid w:val="00884CC0"/>
    <w:rPr>
      <w:b/>
      <w:bCs/>
    </w:rPr>
  </w:style>
  <w:style w:type="paragraph" w:styleId="a6">
    <w:name w:val="footer"/>
    <w:basedOn w:val="a"/>
    <w:link w:val="a7"/>
    <w:uiPriority w:val="99"/>
    <w:unhideWhenUsed/>
    <w:rsid w:val="0088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CC0"/>
  </w:style>
  <w:style w:type="paragraph" w:customStyle="1" w:styleId="c1">
    <w:name w:val="c1"/>
    <w:basedOn w:val="a"/>
    <w:rsid w:val="0088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CC0"/>
  </w:style>
  <w:style w:type="character" w:styleId="a8">
    <w:name w:val="Hyperlink"/>
    <w:basedOn w:val="a0"/>
    <w:uiPriority w:val="99"/>
    <w:unhideWhenUsed/>
    <w:rsid w:val="00503AD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30D3"/>
    <w:rPr>
      <w:color w:val="605E5C"/>
      <w:shd w:val="clear" w:color="auto" w:fill="E1DFDD"/>
    </w:rPr>
  </w:style>
  <w:style w:type="character" w:customStyle="1" w:styleId="FontStyle23">
    <w:name w:val="Font Style23"/>
    <w:basedOn w:val="a0"/>
    <w:uiPriority w:val="99"/>
    <w:rsid w:val="007129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1297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421D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12c23">
    <w:name w:val="c12 c23"/>
    <w:basedOn w:val="a0"/>
    <w:rsid w:val="005421DB"/>
  </w:style>
  <w:style w:type="character" w:customStyle="1" w:styleId="c6c12c23">
    <w:name w:val="c6 c12 c23"/>
    <w:basedOn w:val="a0"/>
    <w:rsid w:val="005421DB"/>
  </w:style>
  <w:style w:type="paragraph" w:customStyle="1" w:styleId="c3">
    <w:name w:val="c3"/>
    <w:basedOn w:val="a"/>
    <w:rsid w:val="00F1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B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D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D21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2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4D21CA"/>
  </w:style>
  <w:style w:type="character" w:customStyle="1" w:styleId="c6">
    <w:name w:val="c6"/>
    <w:basedOn w:val="a0"/>
    <w:rsid w:val="004D21CA"/>
  </w:style>
  <w:style w:type="paragraph" w:customStyle="1" w:styleId="c12">
    <w:name w:val="c12"/>
    <w:basedOn w:val="a"/>
    <w:rsid w:val="004D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F0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9F059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31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D31D8A"/>
  </w:style>
  <w:style w:type="character" w:customStyle="1" w:styleId="20">
    <w:name w:val="Заголовок 2 Знак"/>
    <w:basedOn w:val="a0"/>
    <w:link w:val="2"/>
    <w:uiPriority w:val="9"/>
    <w:semiHidden/>
    <w:rsid w:val="00FD3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470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ed-kopilka.ru/blogs/blog58592/otkrytoe-zanjatie-s-detmi-podgotovitelnoi-k-shkole-grupy-po-finansovoi-gramotnosti-yunye-yekonomisty.html?ysclid=la0svbz6yr321218424" TargetMode="External"/><Relationship Id="rId18" Type="http://schemas.openxmlformats.org/officeDocument/2006/relationships/hyperlink" Target="https://urok.1sept.ru/articles/691706?ysclid=la0tkl5kq9109129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90258910_1649?ysclid=ljqvyknctd120530295" TargetMode="External"/><Relationship Id="rId17" Type="http://schemas.openxmlformats.org/officeDocument/2006/relationships/hyperlink" Target="https://urok.1sept.ru/articles/6866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2b2.ru/storage/files/methodologicals/47690/57545_57528_Formirovanie%20finansovoy%20kultury%20detey%20doshkolnogo%20vozrasta%20posredstvom%20igrovoy%20deyatelnosti%20%E2%80%94%20kopiya%20(2).pdf?ysclid=ljsls7n6mo1151787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raznoe/2020/10/31/konspekt-zanyatiya-po-finansovoy-gramotnosti-v-podgotovitelnoy-grup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-%20%20https:/www.maam.ru/detskijsad/kartoteka-igry-privetstvija-dlja-detei-doshkolnogo-vozrasta.html" TargetMode="External"/><Relationship Id="rId10" Type="http://schemas.openxmlformats.org/officeDocument/2006/relationships/hyperlink" Target="https://nsportal.ru/detskii-sad/osnovy-finansovoy-gramotnosti/2021/11/20/seminar-dlya-pedagogov-formirovanie-finansovo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mdou17.ucoz.ru/22-23/konspekt_od_po_formirovaniju_finansovoj_gramotnost.pdf" TargetMode="External"/><Relationship Id="rId14" Type="http://schemas.openxmlformats.org/officeDocument/2006/relationships/hyperlink" Target="https://www.1urok.ru/categories/19/articles/23875?ysclid=ljsm6uxlar22230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93E4-84FF-42A5-BB4C-9F9FCE28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57</cp:revision>
  <dcterms:created xsi:type="dcterms:W3CDTF">2017-03-21T12:09:00Z</dcterms:created>
  <dcterms:modified xsi:type="dcterms:W3CDTF">2023-08-07T09:36:00Z</dcterms:modified>
</cp:coreProperties>
</file>