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v:background id="_x0000_s1025" o:bwmode="white" fillcolor="#c6d9f1 [671]" o:targetscreensize="800,600">
      <v:fill color2="#8db3e2 [1311]" focus="100%" type="gradient"/>
    </v:background>
  </w:background>
  <w:body>
    <w:p w:rsidR="005C2A10" w:rsidRPr="005C2A10" w:rsidRDefault="005C2A10" w:rsidP="005C2A10">
      <w:pPr>
        <w:spacing w:after="0" w:line="240" w:lineRule="auto"/>
        <w:jc w:val="center"/>
        <w:rPr>
          <w:rFonts w:ascii="Times New Roman" w:eastAsia="Times New Roman" w:hAnsi="Times New Roman" w:cs="Times New Roman"/>
          <w:color w:val="181818"/>
          <w:sz w:val="28"/>
          <w:szCs w:val="28"/>
        </w:rPr>
      </w:pPr>
      <w:r w:rsidRPr="005C2A10">
        <w:rPr>
          <w:rFonts w:ascii="Times New Roman" w:eastAsia="Times New Roman" w:hAnsi="Times New Roman" w:cs="Times New Roman"/>
          <w:b/>
          <w:bCs/>
          <w:color w:val="1D1B11"/>
          <w:sz w:val="28"/>
          <w:szCs w:val="28"/>
        </w:rPr>
        <w:t>Муниципальное бюджетное дошкольное общеобразовательное учреждение</w:t>
      </w:r>
    </w:p>
    <w:p w:rsidR="005C2A10" w:rsidRPr="005C2A10" w:rsidRDefault="005C2A10" w:rsidP="005C2A10">
      <w:pPr>
        <w:spacing w:after="0" w:line="240" w:lineRule="auto"/>
        <w:jc w:val="center"/>
        <w:rPr>
          <w:rFonts w:ascii="Times New Roman" w:eastAsia="Times New Roman" w:hAnsi="Times New Roman" w:cs="Times New Roman"/>
          <w:color w:val="181818"/>
          <w:sz w:val="28"/>
          <w:szCs w:val="28"/>
        </w:rPr>
      </w:pPr>
      <w:r w:rsidRPr="005C2A10">
        <w:rPr>
          <w:rFonts w:ascii="Times New Roman" w:eastAsia="Times New Roman" w:hAnsi="Times New Roman" w:cs="Times New Roman"/>
          <w:b/>
          <w:bCs/>
          <w:color w:val="1D1B11"/>
          <w:sz w:val="28"/>
          <w:szCs w:val="28"/>
        </w:rPr>
        <w:t xml:space="preserve"> «Детский сад </w:t>
      </w:r>
      <w:proofErr w:type="spellStart"/>
      <w:r w:rsidRPr="005C2A10">
        <w:rPr>
          <w:rFonts w:ascii="Times New Roman" w:eastAsia="Times New Roman" w:hAnsi="Times New Roman" w:cs="Times New Roman"/>
          <w:b/>
          <w:bCs/>
          <w:color w:val="1D1B11"/>
          <w:sz w:val="28"/>
          <w:szCs w:val="28"/>
        </w:rPr>
        <w:t>общеразвивающего</w:t>
      </w:r>
      <w:proofErr w:type="spellEnd"/>
      <w:r w:rsidRPr="005C2A10">
        <w:rPr>
          <w:rFonts w:ascii="Times New Roman" w:eastAsia="Times New Roman" w:hAnsi="Times New Roman" w:cs="Times New Roman"/>
          <w:b/>
          <w:bCs/>
          <w:color w:val="1D1B11"/>
          <w:sz w:val="28"/>
          <w:szCs w:val="28"/>
        </w:rPr>
        <w:t xml:space="preserve"> вида «Солнышко»</w:t>
      </w:r>
    </w:p>
    <w:p w:rsidR="005C2A10" w:rsidRPr="005C2A10" w:rsidRDefault="005C2A10" w:rsidP="005C2A10">
      <w:pPr>
        <w:spacing w:after="0" w:line="240" w:lineRule="auto"/>
        <w:jc w:val="center"/>
        <w:rPr>
          <w:rFonts w:ascii="Times New Roman" w:eastAsia="Times New Roman" w:hAnsi="Times New Roman" w:cs="Times New Roman"/>
          <w:color w:val="181818"/>
          <w:sz w:val="36"/>
          <w:szCs w:val="28"/>
        </w:rPr>
      </w:pPr>
      <w:r w:rsidRPr="005C2A10">
        <w:rPr>
          <w:rFonts w:ascii="Times New Roman" w:eastAsia="Times New Roman" w:hAnsi="Times New Roman" w:cs="Times New Roman"/>
          <w:b/>
          <w:bCs/>
          <w:color w:val="1D1B11"/>
          <w:sz w:val="36"/>
          <w:szCs w:val="28"/>
        </w:rPr>
        <w:t> </w:t>
      </w:r>
    </w:p>
    <w:p w:rsidR="005C2A10" w:rsidRPr="005C2A10" w:rsidRDefault="005C2A10" w:rsidP="005C2A10">
      <w:pPr>
        <w:spacing w:after="0" w:line="240" w:lineRule="auto"/>
        <w:jc w:val="center"/>
        <w:rPr>
          <w:rFonts w:ascii="Times New Roman" w:eastAsia="Times New Roman" w:hAnsi="Times New Roman" w:cs="Times New Roman"/>
          <w:color w:val="181818"/>
          <w:sz w:val="36"/>
          <w:szCs w:val="28"/>
        </w:rPr>
      </w:pPr>
      <w:r w:rsidRPr="005C2A10">
        <w:rPr>
          <w:rFonts w:ascii="Times New Roman" w:eastAsia="Times New Roman" w:hAnsi="Times New Roman" w:cs="Times New Roman"/>
          <w:b/>
          <w:bCs/>
          <w:color w:val="1D1B11"/>
          <w:sz w:val="36"/>
          <w:szCs w:val="28"/>
        </w:rPr>
        <w:t> </w:t>
      </w:r>
    </w:p>
    <w:p w:rsidR="005C2A10" w:rsidRPr="005C2A10" w:rsidRDefault="005C2A10" w:rsidP="005C2A10">
      <w:pPr>
        <w:spacing w:after="0" w:line="240" w:lineRule="auto"/>
        <w:jc w:val="center"/>
        <w:rPr>
          <w:rFonts w:ascii="Times New Roman" w:eastAsia="Times New Roman" w:hAnsi="Times New Roman" w:cs="Times New Roman"/>
          <w:color w:val="181818"/>
          <w:sz w:val="36"/>
          <w:szCs w:val="28"/>
        </w:rPr>
      </w:pPr>
      <w:r w:rsidRPr="005C2A10">
        <w:rPr>
          <w:rFonts w:ascii="Times New Roman" w:eastAsia="Times New Roman" w:hAnsi="Times New Roman" w:cs="Times New Roman"/>
          <w:b/>
          <w:bCs/>
          <w:i/>
          <w:iCs/>
          <w:color w:val="1D1B11"/>
          <w:sz w:val="36"/>
          <w:szCs w:val="28"/>
        </w:rPr>
        <w:t>Консультация для родителей</w:t>
      </w:r>
    </w:p>
    <w:p w:rsidR="005C2A10" w:rsidRPr="005C2A10" w:rsidRDefault="005C2A10" w:rsidP="005C2A10">
      <w:pPr>
        <w:spacing w:after="0" w:line="240" w:lineRule="auto"/>
        <w:jc w:val="center"/>
        <w:rPr>
          <w:rFonts w:ascii="Times New Roman" w:eastAsia="Times New Roman" w:hAnsi="Times New Roman" w:cs="Times New Roman"/>
          <w:color w:val="181818"/>
          <w:sz w:val="36"/>
          <w:szCs w:val="28"/>
        </w:rPr>
      </w:pPr>
      <w:r w:rsidRPr="005C2A10">
        <w:rPr>
          <w:rFonts w:ascii="Times New Roman" w:eastAsia="Times New Roman" w:hAnsi="Times New Roman" w:cs="Times New Roman"/>
          <w:b/>
          <w:bCs/>
          <w:i/>
          <w:iCs/>
          <w:color w:val="1D1B11"/>
          <w:sz w:val="36"/>
          <w:szCs w:val="28"/>
        </w:rPr>
        <w:t>( законных представителей) воспитанников группы «</w:t>
      </w:r>
      <w:proofErr w:type="spellStart"/>
      <w:r w:rsidRPr="005C2A10">
        <w:rPr>
          <w:rFonts w:ascii="Times New Roman" w:eastAsia="Times New Roman" w:hAnsi="Times New Roman" w:cs="Times New Roman"/>
          <w:b/>
          <w:bCs/>
          <w:i/>
          <w:iCs/>
          <w:color w:val="1D1B11"/>
          <w:sz w:val="36"/>
          <w:szCs w:val="28"/>
        </w:rPr>
        <w:t>Любознайки</w:t>
      </w:r>
      <w:proofErr w:type="spellEnd"/>
      <w:r w:rsidRPr="005C2A10">
        <w:rPr>
          <w:rFonts w:ascii="Times New Roman" w:eastAsia="Times New Roman" w:hAnsi="Times New Roman" w:cs="Times New Roman"/>
          <w:b/>
          <w:bCs/>
          <w:i/>
          <w:iCs/>
          <w:color w:val="1D1B11"/>
          <w:sz w:val="36"/>
          <w:szCs w:val="28"/>
        </w:rPr>
        <w:t>»</w:t>
      </w:r>
    </w:p>
    <w:p w:rsidR="005C2A10" w:rsidRPr="005C2A10" w:rsidRDefault="005C2A10" w:rsidP="005C2A10">
      <w:pPr>
        <w:spacing w:after="0" w:line="240" w:lineRule="auto"/>
        <w:jc w:val="center"/>
        <w:rPr>
          <w:rFonts w:ascii="Times New Roman" w:eastAsia="Times New Roman" w:hAnsi="Times New Roman" w:cs="Times New Roman"/>
          <w:color w:val="181818"/>
          <w:sz w:val="36"/>
          <w:szCs w:val="28"/>
        </w:rPr>
      </w:pPr>
      <w:r w:rsidRPr="005C2A10">
        <w:rPr>
          <w:rFonts w:ascii="Times New Roman" w:eastAsia="Times New Roman" w:hAnsi="Times New Roman" w:cs="Times New Roman"/>
          <w:b/>
          <w:bCs/>
          <w:i/>
          <w:iCs/>
          <w:color w:val="43055F"/>
          <w:sz w:val="36"/>
          <w:szCs w:val="28"/>
        </w:rPr>
        <w:t> «Занимательная математика»</w:t>
      </w:r>
    </w:p>
    <w:p w:rsidR="005C2A10" w:rsidRPr="005C2A10" w:rsidRDefault="005C2A10" w:rsidP="005C2A10">
      <w:pPr>
        <w:spacing w:after="0" w:line="332" w:lineRule="atLeast"/>
        <w:jc w:val="center"/>
        <w:rPr>
          <w:rFonts w:ascii="Times New Roman" w:eastAsia="Times New Roman" w:hAnsi="Times New Roman" w:cs="Times New Roman"/>
          <w:color w:val="181818"/>
          <w:sz w:val="36"/>
          <w:szCs w:val="28"/>
        </w:rPr>
      </w:pPr>
      <w:r w:rsidRPr="005C2A10">
        <w:rPr>
          <w:rFonts w:ascii="Times New Roman" w:eastAsia="Times New Roman" w:hAnsi="Times New Roman" w:cs="Times New Roman"/>
          <w:color w:val="43055F"/>
          <w:sz w:val="36"/>
          <w:szCs w:val="28"/>
        </w:rPr>
        <w:t> </w:t>
      </w:r>
    </w:p>
    <w:p w:rsidR="005C2A10" w:rsidRPr="005C2A10" w:rsidRDefault="005C2A10" w:rsidP="005C2A10">
      <w:pPr>
        <w:spacing w:after="0" w:line="240" w:lineRule="auto"/>
        <w:ind w:left="-1134"/>
        <w:jc w:val="center"/>
        <w:rPr>
          <w:rFonts w:ascii="Times New Roman" w:eastAsia="Times New Roman" w:hAnsi="Times New Roman" w:cs="Times New Roman"/>
          <w:color w:val="181818"/>
          <w:sz w:val="28"/>
          <w:szCs w:val="28"/>
        </w:rPr>
      </w:pPr>
      <w:r w:rsidRPr="005C2A10">
        <w:rPr>
          <w:rFonts w:ascii="Times New Roman" w:eastAsia="Times New Roman" w:hAnsi="Times New Roman" w:cs="Times New Roman"/>
          <w:b/>
          <w:bCs/>
          <w:noProof/>
          <w:color w:val="000000"/>
          <w:sz w:val="28"/>
          <w:szCs w:val="28"/>
        </w:rPr>
        <w:drawing>
          <wp:inline distT="0" distB="0" distL="0" distR="0">
            <wp:extent cx="3924300" cy="4867275"/>
            <wp:effectExtent l="0" t="0" r="0" b="0"/>
            <wp:docPr id="1" name="Рисунок 1" descr="https://ds05.infourok.ru/uploads/ex/0960/00172757-fab9d5a8/hello_html_8df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960/00172757-fab9d5a8/hello_html_8df3742.jpg"/>
                    <pic:cNvPicPr>
                      <a:picLocks noChangeAspect="1" noChangeArrowheads="1"/>
                    </pic:cNvPicPr>
                  </pic:nvPicPr>
                  <pic:blipFill>
                    <a:blip r:embed="rId4"/>
                    <a:srcRect/>
                    <a:stretch>
                      <a:fillRect/>
                    </a:stretch>
                  </pic:blipFill>
                  <pic:spPr bwMode="auto">
                    <a:xfrm>
                      <a:off x="0" y="0"/>
                      <a:ext cx="3924300" cy="4867275"/>
                    </a:xfrm>
                    <a:prstGeom prst="rect">
                      <a:avLst/>
                    </a:prstGeom>
                    <a:noFill/>
                    <a:ln w="9525">
                      <a:noFill/>
                      <a:miter lim="800000"/>
                      <a:headEnd/>
                      <a:tailEnd/>
                    </a:ln>
                  </pic:spPr>
                </pic:pic>
              </a:graphicData>
            </a:graphic>
          </wp:inline>
        </w:drawing>
      </w:r>
    </w:p>
    <w:p w:rsidR="005C2A10" w:rsidRPr="005C2A10" w:rsidRDefault="005C2A10" w:rsidP="005C2A10">
      <w:pPr>
        <w:spacing w:after="0" w:line="240" w:lineRule="auto"/>
        <w:jc w:val="center"/>
        <w:rPr>
          <w:rFonts w:ascii="Times New Roman" w:eastAsia="Times New Roman" w:hAnsi="Times New Roman" w:cs="Times New Roman"/>
          <w:color w:val="181818"/>
          <w:sz w:val="28"/>
          <w:szCs w:val="28"/>
        </w:rPr>
      </w:pPr>
      <w:r w:rsidRPr="005C2A10">
        <w:rPr>
          <w:rFonts w:ascii="Times New Roman" w:eastAsia="Times New Roman" w:hAnsi="Times New Roman" w:cs="Times New Roman"/>
          <w:b/>
          <w:bCs/>
          <w:color w:val="000000"/>
          <w:sz w:val="28"/>
          <w:szCs w:val="28"/>
        </w:rPr>
        <w:t> </w:t>
      </w:r>
    </w:p>
    <w:p w:rsidR="005C2A10" w:rsidRPr="005C2A10" w:rsidRDefault="005C2A10" w:rsidP="005C2A10">
      <w:pPr>
        <w:spacing w:after="0" w:line="240" w:lineRule="auto"/>
        <w:jc w:val="right"/>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Подготовила:</w:t>
      </w:r>
    </w:p>
    <w:p w:rsidR="005C2A10" w:rsidRPr="005C2A10" w:rsidRDefault="005C2A10" w:rsidP="005C2A10">
      <w:pPr>
        <w:spacing w:after="0" w:line="240" w:lineRule="auto"/>
        <w:jc w:val="right"/>
        <w:rPr>
          <w:rFonts w:ascii="Times New Roman" w:eastAsia="Times New Roman" w:hAnsi="Times New Roman" w:cs="Times New Roman"/>
          <w:color w:val="181818"/>
          <w:sz w:val="28"/>
          <w:szCs w:val="28"/>
        </w:rPr>
      </w:pPr>
      <w:r w:rsidRPr="005C2A10">
        <w:rPr>
          <w:rFonts w:ascii="Times New Roman" w:eastAsia="Times New Roman" w:hAnsi="Times New Roman" w:cs="Times New Roman"/>
          <w:bCs/>
          <w:color w:val="1D1B11"/>
          <w:sz w:val="28"/>
          <w:szCs w:val="28"/>
        </w:rPr>
        <w:t>Магомедова Д.Н</w:t>
      </w:r>
      <w:r>
        <w:rPr>
          <w:rFonts w:ascii="Times New Roman" w:eastAsia="Times New Roman" w:hAnsi="Times New Roman" w:cs="Times New Roman"/>
          <w:b/>
          <w:bCs/>
          <w:color w:val="1D1B11"/>
          <w:sz w:val="28"/>
          <w:szCs w:val="28"/>
        </w:rPr>
        <w:t>.</w:t>
      </w:r>
    </w:p>
    <w:p w:rsidR="005C2A10" w:rsidRDefault="005C2A10" w:rsidP="005C2A10">
      <w:pPr>
        <w:spacing w:after="0" w:line="240" w:lineRule="auto"/>
        <w:jc w:val="right"/>
        <w:rPr>
          <w:rFonts w:ascii="Times New Roman" w:eastAsia="Times New Roman" w:hAnsi="Times New Roman" w:cs="Times New Roman"/>
          <w:color w:val="1D1B11"/>
          <w:sz w:val="28"/>
          <w:szCs w:val="28"/>
        </w:rPr>
      </w:pPr>
      <w:r w:rsidRPr="005C2A10">
        <w:rPr>
          <w:rFonts w:ascii="Times New Roman" w:eastAsia="Times New Roman" w:hAnsi="Times New Roman" w:cs="Times New Roman"/>
          <w:color w:val="1D1B11"/>
          <w:sz w:val="28"/>
          <w:szCs w:val="28"/>
        </w:rPr>
        <w:t xml:space="preserve">Воспитатель  группы </w:t>
      </w:r>
    </w:p>
    <w:p w:rsidR="005C2A10" w:rsidRPr="005C2A10" w:rsidRDefault="005C2A10" w:rsidP="005C2A10">
      <w:pPr>
        <w:spacing w:after="0" w:line="240" w:lineRule="auto"/>
        <w:jc w:val="right"/>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w:t>
      </w:r>
      <w:proofErr w:type="spellStart"/>
      <w:r>
        <w:rPr>
          <w:rFonts w:ascii="Times New Roman" w:eastAsia="Times New Roman" w:hAnsi="Times New Roman" w:cs="Times New Roman"/>
          <w:color w:val="1D1B11"/>
          <w:sz w:val="28"/>
          <w:szCs w:val="28"/>
        </w:rPr>
        <w:t>Любознайки</w:t>
      </w:r>
      <w:proofErr w:type="spellEnd"/>
      <w:r w:rsidRPr="005C2A10">
        <w:rPr>
          <w:rFonts w:ascii="Times New Roman" w:eastAsia="Times New Roman" w:hAnsi="Times New Roman" w:cs="Times New Roman"/>
          <w:color w:val="1D1B11"/>
          <w:sz w:val="28"/>
          <w:szCs w:val="28"/>
        </w:rPr>
        <w:t>»</w:t>
      </w:r>
    </w:p>
    <w:p w:rsidR="005C2A10" w:rsidRPr="005C2A10" w:rsidRDefault="005C2A10" w:rsidP="005C2A10">
      <w:pPr>
        <w:spacing w:after="0" w:line="240" w:lineRule="auto"/>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b/>
          <w:bCs/>
          <w:color w:val="1D1B11"/>
          <w:sz w:val="28"/>
          <w:szCs w:val="28"/>
        </w:rPr>
        <w:t> </w:t>
      </w:r>
    </w:p>
    <w:p w:rsidR="005C2A10" w:rsidRPr="005C2A10" w:rsidRDefault="005C2A10" w:rsidP="005C2A10">
      <w:pPr>
        <w:spacing w:after="0" w:line="240" w:lineRule="auto"/>
        <w:jc w:val="center"/>
        <w:rPr>
          <w:rFonts w:ascii="Times New Roman" w:eastAsia="Times New Roman" w:hAnsi="Times New Roman" w:cs="Times New Roman"/>
          <w:color w:val="181818"/>
          <w:sz w:val="28"/>
          <w:szCs w:val="28"/>
        </w:rPr>
      </w:pPr>
      <w:proofErr w:type="spellStart"/>
      <w:r w:rsidRPr="005C2A10">
        <w:rPr>
          <w:rFonts w:ascii="Times New Roman" w:eastAsia="Times New Roman" w:hAnsi="Times New Roman" w:cs="Times New Roman"/>
          <w:bCs/>
          <w:color w:val="1D1B11"/>
          <w:sz w:val="28"/>
          <w:szCs w:val="28"/>
        </w:rPr>
        <w:t>пгт</w:t>
      </w:r>
      <w:proofErr w:type="spellEnd"/>
      <w:r w:rsidRPr="005C2A10">
        <w:rPr>
          <w:rFonts w:ascii="Times New Roman" w:eastAsia="Times New Roman" w:hAnsi="Times New Roman" w:cs="Times New Roman"/>
          <w:bCs/>
          <w:color w:val="1D1B11"/>
          <w:sz w:val="28"/>
          <w:szCs w:val="28"/>
        </w:rPr>
        <w:t>. Октябрьское</w:t>
      </w:r>
    </w:p>
    <w:p w:rsidR="005C2A10" w:rsidRPr="005C2A10" w:rsidRDefault="005C2A10" w:rsidP="005C2A10">
      <w:pPr>
        <w:spacing w:after="0" w:line="240" w:lineRule="auto"/>
        <w:jc w:val="center"/>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2021</w:t>
      </w:r>
    </w:p>
    <w:p w:rsidR="005C2A10" w:rsidRPr="005C2A10" w:rsidRDefault="005C2A10" w:rsidP="005C2A10">
      <w:pPr>
        <w:spacing w:after="0" w:line="346" w:lineRule="atLeast"/>
        <w:ind w:firstLine="708"/>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11111"/>
          <w:sz w:val="28"/>
          <w:szCs w:val="28"/>
        </w:rPr>
        <w:lastRenderedPageBreak/>
        <w:t> </w:t>
      </w:r>
      <w:r w:rsidRPr="005C2A10">
        <w:rPr>
          <w:rFonts w:ascii="Times New Roman" w:eastAsia="Times New Roman" w:hAnsi="Times New Roman" w:cs="Times New Roman"/>
          <w:color w:val="1D1B11"/>
          <w:sz w:val="28"/>
          <w:szCs w:val="28"/>
        </w:rPr>
        <w:t>Неоценимую помощь в овладении ребенком – дошкольником элементарных математических представлений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5C2A10">
        <w:rPr>
          <w:rFonts w:ascii="Times New Roman" w:eastAsia="Times New Roman" w:hAnsi="Times New Roman" w:cs="Times New Roman"/>
          <w:color w:val="1D1B11"/>
          <w:sz w:val="28"/>
          <w:szCs w:val="28"/>
        </w:rPr>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5C2A10">
        <w:rPr>
          <w:rFonts w:ascii="Times New Roman" w:eastAsia="Times New Roman" w:hAnsi="Times New Roman" w:cs="Times New Roman"/>
          <w:color w:val="1D1B11"/>
          <w:sz w:val="28"/>
          <w:szCs w:val="28"/>
        </w:rPr>
        <w:br/>
      </w:r>
      <w:r w:rsidRPr="005C2A10">
        <w:rPr>
          <w:rFonts w:ascii="Times New Roman" w:eastAsia="Times New Roman" w:hAnsi="Times New Roman" w:cs="Times New Roman"/>
          <w:b/>
          <w:bCs/>
          <w:i/>
          <w:iCs/>
          <w:color w:val="1D1B11"/>
          <w:sz w:val="28"/>
          <w:szCs w:val="28"/>
        </w:rPr>
        <w:t>Стоит до школы научить ребенка различать:</w:t>
      </w:r>
      <w:proofErr w:type="gramStart"/>
      <w:r w:rsidRPr="005C2A10">
        <w:rPr>
          <w:rFonts w:ascii="Times New Roman" w:eastAsia="Times New Roman" w:hAnsi="Times New Roman" w:cs="Times New Roman"/>
          <w:color w:val="1D1B11"/>
          <w:sz w:val="28"/>
          <w:szCs w:val="28"/>
        </w:rPr>
        <w:br/>
        <w:t>-</w:t>
      </w:r>
      <w:proofErr w:type="gramEnd"/>
      <w:r w:rsidRPr="005C2A10">
        <w:rPr>
          <w:rFonts w:ascii="Times New Roman" w:eastAsia="Times New Roman" w:hAnsi="Times New Roman" w:cs="Times New Roman"/>
          <w:color w:val="1D1B11"/>
          <w:sz w:val="28"/>
          <w:szCs w:val="28"/>
        </w:rPr>
        <w:t>пространственное расположение предметов (вверху, внизу, справа, слева, под, над и т. д.);</w:t>
      </w:r>
      <w:r w:rsidRPr="005C2A10">
        <w:rPr>
          <w:rFonts w:ascii="Times New Roman" w:eastAsia="Times New Roman" w:hAnsi="Times New Roman" w:cs="Times New Roman"/>
          <w:color w:val="1D1B11"/>
          <w:sz w:val="28"/>
          <w:szCs w:val="28"/>
        </w:rPr>
        <w:br/>
        <w:t>- узнавать основные геометрические фигуры (круг, квадрат, прямоугольник, треугольник);</w:t>
      </w:r>
      <w:r w:rsidRPr="005C2A10">
        <w:rPr>
          <w:rFonts w:ascii="Times New Roman" w:eastAsia="Times New Roman" w:hAnsi="Times New Roman" w:cs="Times New Roman"/>
          <w:color w:val="1D1B11"/>
          <w:sz w:val="28"/>
          <w:szCs w:val="28"/>
        </w:rPr>
        <w:br/>
        <w:t>-величину предметов;</w:t>
      </w:r>
      <w:r w:rsidRPr="005C2A10">
        <w:rPr>
          <w:rFonts w:ascii="Times New Roman" w:eastAsia="Times New Roman" w:hAnsi="Times New Roman" w:cs="Times New Roman"/>
          <w:color w:val="1D1B11"/>
          <w:sz w:val="28"/>
          <w:szCs w:val="28"/>
        </w:rPr>
        <w:br/>
        <w:t>- понятия  "больше", "меньше", "часть", "целое". </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b/>
          <w:bCs/>
          <w:i/>
          <w:iCs/>
          <w:color w:val="1D1B11"/>
          <w:sz w:val="28"/>
          <w:szCs w:val="28"/>
        </w:rPr>
        <w:t xml:space="preserve">Форма обучения </w:t>
      </w:r>
      <w:proofErr w:type="gramStart"/>
      <w:r w:rsidRPr="005C2A10">
        <w:rPr>
          <w:rFonts w:ascii="Times New Roman" w:eastAsia="Times New Roman" w:hAnsi="Times New Roman" w:cs="Times New Roman"/>
          <w:b/>
          <w:bCs/>
          <w:i/>
          <w:iCs/>
          <w:color w:val="1D1B11"/>
          <w:sz w:val="28"/>
          <w:szCs w:val="28"/>
        </w:rPr>
        <w:t>элементарным</w:t>
      </w:r>
      <w:proofErr w:type="gramEnd"/>
      <w:r w:rsidRPr="005C2A10">
        <w:rPr>
          <w:rFonts w:ascii="Times New Roman" w:eastAsia="Times New Roman" w:hAnsi="Times New Roman" w:cs="Times New Roman"/>
          <w:b/>
          <w:bCs/>
          <w:i/>
          <w:iCs/>
          <w:color w:val="1D1B11"/>
          <w:sz w:val="28"/>
          <w:szCs w:val="28"/>
        </w:rPr>
        <w:t xml:space="preserve"> математическим</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b/>
          <w:bCs/>
          <w:i/>
          <w:iCs/>
          <w:color w:val="1D1B11"/>
          <w:sz w:val="28"/>
          <w:szCs w:val="28"/>
        </w:rPr>
        <w:t>представлениям - игра.</w:t>
      </w:r>
      <w:r w:rsidRPr="005C2A10">
        <w:rPr>
          <w:rFonts w:ascii="Times New Roman" w:eastAsia="Times New Roman" w:hAnsi="Times New Roman" w:cs="Times New Roman"/>
          <w:color w:val="1D1B11"/>
          <w:sz w:val="28"/>
          <w:szCs w:val="28"/>
        </w:rPr>
        <w:br/>
        <w:t>Игра "Наоборот" (</w:t>
      </w:r>
      <w:proofErr w:type="gramStart"/>
      <w:r w:rsidRPr="005C2A10">
        <w:rPr>
          <w:rFonts w:ascii="Times New Roman" w:eastAsia="Times New Roman" w:hAnsi="Times New Roman" w:cs="Times New Roman"/>
          <w:color w:val="1D1B11"/>
          <w:sz w:val="28"/>
          <w:szCs w:val="28"/>
        </w:rPr>
        <w:t>толстый</w:t>
      </w:r>
      <w:proofErr w:type="gramEnd"/>
      <w:r w:rsidRPr="005C2A10">
        <w:rPr>
          <w:rFonts w:ascii="Times New Roman" w:eastAsia="Times New Roman" w:hAnsi="Times New Roman" w:cs="Times New Roman"/>
          <w:color w:val="1D1B11"/>
          <w:sz w:val="28"/>
          <w:szCs w:val="28"/>
        </w:rPr>
        <w:t xml:space="preserve"> - тонкий, высокий - низкий, </w:t>
      </w:r>
      <w:proofErr w:type="spellStart"/>
      <w:r w:rsidRPr="005C2A10">
        <w:rPr>
          <w:rFonts w:ascii="Times New Roman" w:eastAsia="Times New Roman" w:hAnsi="Times New Roman" w:cs="Times New Roman"/>
          <w:color w:val="1D1B11"/>
          <w:sz w:val="28"/>
          <w:szCs w:val="28"/>
        </w:rPr>
        <w:t>широкий-узкий</w:t>
      </w:r>
      <w:proofErr w:type="spellEnd"/>
      <w:r w:rsidRPr="005C2A10">
        <w:rPr>
          <w:rFonts w:ascii="Times New Roman" w:eastAsia="Times New Roman" w:hAnsi="Times New Roman" w:cs="Times New Roman"/>
          <w:color w:val="1D1B11"/>
          <w:sz w:val="28"/>
          <w:szCs w:val="28"/>
        </w:rPr>
        <w:t>). Игра «Пришли 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5C2A10">
        <w:rPr>
          <w:rFonts w:ascii="Times New Roman" w:eastAsia="Times New Roman" w:hAnsi="Times New Roman" w:cs="Times New Roman"/>
          <w:color w:val="1D1B11"/>
          <w:sz w:val="28"/>
          <w:szCs w:val="28"/>
        </w:rPr>
        <w:br/>
        <w:t>Игра "Назови соседей" (взрослый называет число, а ребенок - его соседей). Например, взрослый говорит: «Два», а ребенок называет: «Один, три».</w:t>
      </w:r>
      <w:r w:rsidRPr="005C2A10">
        <w:rPr>
          <w:rFonts w:ascii="Times New Roman" w:eastAsia="Times New Roman" w:hAnsi="Times New Roman" w:cs="Times New Roman"/>
          <w:color w:val="1D1B11"/>
          <w:sz w:val="28"/>
          <w:szCs w:val="28"/>
        </w:rPr>
        <w:br/>
        <w:t>Игра "Подели предмет" (торт на 2, 4 и т.д. частей). Показать, что целое всегда больше части.</w:t>
      </w:r>
      <w:r w:rsidRPr="005C2A10">
        <w:rPr>
          <w:rFonts w:ascii="Times New Roman" w:eastAsia="Times New Roman" w:hAnsi="Times New Roman" w:cs="Times New Roman"/>
          <w:color w:val="1D1B11"/>
          <w:sz w:val="28"/>
          <w:szCs w:val="28"/>
        </w:rPr>
        <w:br/>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r w:rsidRPr="005C2A10">
        <w:rPr>
          <w:rFonts w:ascii="Times New Roman" w:eastAsia="Times New Roman" w:hAnsi="Times New Roman" w:cs="Times New Roman"/>
          <w:color w:val="1D1B11"/>
          <w:sz w:val="28"/>
          <w:szCs w:val="28"/>
        </w:rPr>
        <w:br/>
        <w:t>Игра "Найди пару" (перед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r>
      <w:r w:rsidRPr="005C2A10">
        <w:rPr>
          <w:rFonts w:ascii="Times New Roman" w:eastAsia="Times New Roman" w:hAnsi="Times New Roman" w:cs="Times New Roman"/>
          <w:color w:val="1D1B11"/>
          <w:sz w:val="28"/>
          <w:szCs w:val="28"/>
        </w:rPr>
        <w:br/>
        <w:t>Игра "Какое число пропущено?" Называется пропущенное число.</w:t>
      </w:r>
      <w:r w:rsidRPr="005C2A10">
        <w:rPr>
          <w:rFonts w:ascii="Times New Roman" w:eastAsia="Times New Roman" w:hAnsi="Times New Roman" w:cs="Times New Roman"/>
          <w:color w:val="1D1B11"/>
          <w:sz w:val="28"/>
          <w:szCs w:val="28"/>
        </w:rPr>
        <w:br/>
        <w:t xml:space="preserve">Счет в дороге. Маленькие дети очень быстро устают в транспорте, если их </w:t>
      </w:r>
      <w:r w:rsidRPr="005C2A10">
        <w:rPr>
          <w:rFonts w:ascii="Times New Roman" w:eastAsia="Times New Roman" w:hAnsi="Times New Roman" w:cs="Times New Roman"/>
          <w:color w:val="1D1B11"/>
          <w:sz w:val="28"/>
          <w:szCs w:val="28"/>
        </w:rPr>
        <w:lastRenderedPageBreak/>
        <w:t xml:space="preserve">предоставить самим себе. Это время можно провести с пользой, если вы будете вместе с ребенком считать. Сосчитать можно проезжающие автобусы, количество пассажиров-детей, магазины или аптеки. Можно придумать каждому объект для счета: ребенок считает большие дома, а </w:t>
      </w:r>
      <w:proofErr w:type="spellStart"/>
      <w:proofErr w:type="gramStart"/>
      <w:r w:rsidRPr="005C2A10">
        <w:rPr>
          <w:rFonts w:ascii="Times New Roman" w:eastAsia="Times New Roman" w:hAnsi="Times New Roman" w:cs="Times New Roman"/>
          <w:color w:val="1D1B11"/>
          <w:sz w:val="28"/>
          <w:szCs w:val="28"/>
        </w:rPr>
        <w:t>вы-маленькие</w:t>
      </w:r>
      <w:proofErr w:type="spellEnd"/>
      <w:proofErr w:type="gramEnd"/>
      <w:r w:rsidRPr="005C2A10">
        <w:rPr>
          <w:rFonts w:ascii="Times New Roman" w:eastAsia="Times New Roman" w:hAnsi="Times New Roman" w:cs="Times New Roman"/>
          <w:color w:val="1D1B11"/>
          <w:sz w:val="28"/>
          <w:szCs w:val="28"/>
        </w:rPr>
        <w:t>. У кого больше?</w:t>
      </w:r>
      <w:r w:rsidRPr="005C2A10">
        <w:rPr>
          <w:rFonts w:ascii="Times New Roman" w:eastAsia="Times New Roman" w:hAnsi="Times New Roman" w:cs="Times New Roman"/>
          <w:color w:val="1D1B11"/>
          <w:sz w:val="28"/>
          <w:szCs w:val="28"/>
        </w:rPr>
        <w:br/>
        <w:t>Сколько вокруг машин?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5C2A10">
        <w:rPr>
          <w:rFonts w:ascii="Times New Roman" w:eastAsia="Times New Roman" w:hAnsi="Times New Roman" w:cs="Times New Roman"/>
          <w:color w:val="1D1B11"/>
          <w:sz w:val="28"/>
          <w:szCs w:val="28"/>
        </w:rPr>
        <w:br/>
        <w:t>Мячи и пуговицы.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5C2A10">
        <w:rPr>
          <w:rFonts w:ascii="Times New Roman" w:eastAsia="Times New Roman" w:hAnsi="Times New Roman" w:cs="Times New Roman"/>
          <w:color w:val="1D1B11"/>
          <w:sz w:val="28"/>
          <w:szCs w:val="28"/>
        </w:rPr>
        <w:br/>
        <w:t xml:space="preserve">Далеко ли это?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5C2A10">
        <w:rPr>
          <w:rFonts w:ascii="Times New Roman" w:eastAsia="Times New Roman" w:hAnsi="Times New Roman" w:cs="Times New Roman"/>
          <w:color w:val="1D1B11"/>
          <w:sz w:val="28"/>
          <w:szCs w:val="28"/>
        </w:rPr>
        <w:t>расстояния</w:t>
      </w:r>
      <w:proofErr w:type="gramEnd"/>
      <w:r w:rsidRPr="005C2A10">
        <w:rPr>
          <w:rFonts w:ascii="Times New Roman" w:eastAsia="Times New Roman" w:hAnsi="Times New Roman" w:cs="Times New Roman"/>
          <w:color w:val="1D1B11"/>
          <w:sz w:val="28"/>
          <w:szCs w:val="28"/>
        </w:rPr>
        <w:t xml:space="preserve"> - какое больше? Постарайтесь вместе с ребенком предположить, сколько шагов потребуется, чтобы подойти к какому-то близкому объекту. </w:t>
      </w:r>
      <w:r w:rsidRPr="005C2A10">
        <w:rPr>
          <w:rFonts w:ascii="Times New Roman" w:eastAsia="Times New Roman" w:hAnsi="Times New Roman" w:cs="Times New Roman"/>
          <w:color w:val="1D1B11"/>
          <w:sz w:val="28"/>
          <w:szCs w:val="28"/>
        </w:rPr>
        <w:br/>
        <w:t xml:space="preserve">Угадай, сколько в какой руке.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sidRPr="005C2A10">
        <w:rPr>
          <w:rFonts w:ascii="Times New Roman" w:eastAsia="Times New Roman" w:hAnsi="Times New Roman" w:cs="Times New Roman"/>
          <w:color w:val="1D1B11"/>
          <w:sz w:val="28"/>
          <w:szCs w:val="28"/>
        </w:rPr>
        <w:t>предметов</w:t>
      </w:r>
      <w:proofErr w:type="gramEnd"/>
      <w:r w:rsidRPr="005C2A10">
        <w:rPr>
          <w:rFonts w:ascii="Times New Roman" w:eastAsia="Times New Roman" w:hAnsi="Times New Roman" w:cs="Times New Roman"/>
          <w:color w:val="1D1B11"/>
          <w:sz w:val="28"/>
          <w:szCs w:val="28"/>
        </w:rPr>
        <w:t xml:space="preserve"> в какой руке.</w:t>
      </w:r>
      <w:r w:rsidRPr="005C2A10">
        <w:rPr>
          <w:rFonts w:ascii="Times New Roman" w:eastAsia="Times New Roman" w:hAnsi="Times New Roman" w:cs="Times New Roman"/>
          <w:color w:val="1D1B11"/>
          <w:sz w:val="28"/>
          <w:szCs w:val="28"/>
        </w:rPr>
        <w:br/>
        <w:t>Счет на кухне.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5C2A10">
        <w:rPr>
          <w:rFonts w:ascii="Times New Roman" w:eastAsia="Times New Roman" w:hAnsi="Times New Roman" w:cs="Times New Roman"/>
          <w:color w:val="1D1B11"/>
          <w:sz w:val="28"/>
          <w:szCs w:val="28"/>
        </w:rPr>
        <w:br/>
        <w:t xml:space="preserve">Сложи квадрат. Возьмите плотную бумагу разных цветов и вырежьте из нее квадраты одного размера - скажем, 10 </w:t>
      </w:r>
      <w:proofErr w:type="spellStart"/>
      <w:r w:rsidRPr="005C2A10">
        <w:rPr>
          <w:rFonts w:ascii="Times New Roman" w:eastAsia="Times New Roman" w:hAnsi="Times New Roman" w:cs="Times New Roman"/>
          <w:color w:val="1D1B11"/>
          <w:sz w:val="28"/>
          <w:szCs w:val="28"/>
        </w:rPr>
        <w:t>х</w:t>
      </w:r>
      <w:proofErr w:type="spellEnd"/>
      <w:r w:rsidRPr="005C2A10">
        <w:rPr>
          <w:rFonts w:ascii="Times New Roman" w:eastAsia="Times New Roman" w:hAnsi="Times New Roman" w:cs="Times New Roman"/>
          <w:color w:val="1D1B11"/>
          <w:sz w:val="28"/>
          <w:szCs w:val="28"/>
        </w:rPr>
        <w:t xml:space="preserve">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5C2A10">
        <w:rPr>
          <w:rFonts w:ascii="Times New Roman" w:eastAsia="Times New Roman" w:hAnsi="Times New Roman" w:cs="Times New Roman"/>
          <w:color w:val="1D1B11"/>
          <w:sz w:val="28"/>
          <w:szCs w:val="28"/>
        </w:rPr>
        <w:t>попробует восстановить из них целую</w:t>
      </w:r>
      <w:proofErr w:type="gramEnd"/>
      <w:r w:rsidRPr="005C2A10">
        <w:rPr>
          <w:rFonts w:ascii="Times New Roman" w:eastAsia="Times New Roman" w:hAnsi="Times New Roman" w:cs="Times New Roman"/>
          <w:color w:val="1D1B11"/>
          <w:sz w:val="28"/>
          <w:szCs w:val="28"/>
        </w:rPr>
        <w:t xml:space="preserve"> фигуру.</w:t>
      </w:r>
      <w:r w:rsidRPr="005C2A10">
        <w:rPr>
          <w:rFonts w:ascii="Times New Roman" w:eastAsia="Times New Roman" w:hAnsi="Times New Roman" w:cs="Times New Roman"/>
          <w:color w:val="1D1B11"/>
          <w:sz w:val="28"/>
          <w:szCs w:val="28"/>
        </w:rPr>
        <w:br/>
        <w:t>Все это хорошо подготовит ребенка к учебе в школы и сделает ее интересной и познавательной. Рекомендуем некоторые математические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1. Математическая игра «Подбери колеса к вагончикам».</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lastRenderedPageBreak/>
        <w:t>Цель игры:</w:t>
      </w:r>
      <w:r w:rsidRPr="005C2A10">
        <w:rPr>
          <w:rFonts w:ascii="Times New Roman" w:eastAsia="Times New Roman" w:hAnsi="Times New Roman" w:cs="Times New Roman"/>
          <w:color w:val="1D1B11"/>
          <w:sz w:val="28"/>
          <w:szCs w:val="28"/>
        </w:rPr>
        <w:t xml:space="preserve"> Формировать представления </w:t>
      </w:r>
      <w:proofErr w:type="gramStart"/>
      <w:r w:rsidRPr="005C2A10">
        <w:rPr>
          <w:rFonts w:ascii="Times New Roman" w:eastAsia="Times New Roman" w:hAnsi="Times New Roman" w:cs="Times New Roman"/>
          <w:color w:val="1D1B11"/>
          <w:sz w:val="28"/>
          <w:szCs w:val="28"/>
        </w:rPr>
        <w:t>о</w:t>
      </w:r>
      <w:proofErr w:type="gramEnd"/>
      <w:r w:rsidRPr="005C2A10">
        <w:rPr>
          <w:rFonts w:ascii="Times New Roman" w:eastAsia="Times New Roman" w:hAnsi="Times New Roman" w:cs="Times New Roman"/>
          <w:color w:val="1D1B11"/>
          <w:sz w:val="28"/>
          <w:szCs w:val="28"/>
        </w:rPr>
        <w:t xml:space="preserve"> </w:t>
      </w:r>
      <w:proofErr w:type="gramStart"/>
      <w:r w:rsidRPr="005C2A10">
        <w:rPr>
          <w:rFonts w:ascii="Times New Roman" w:eastAsia="Times New Roman" w:hAnsi="Times New Roman" w:cs="Times New Roman"/>
          <w:color w:val="1D1B11"/>
          <w:sz w:val="28"/>
          <w:szCs w:val="28"/>
        </w:rPr>
        <w:t>геометрических</w:t>
      </w:r>
      <w:proofErr w:type="gramEnd"/>
      <w:r w:rsidRPr="005C2A10">
        <w:rPr>
          <w:rFonts w:ascii="Times New Roman" w:eastAsia="Times New Roman" w:hAnsi="Times New Roman" w:cs="Times New Roman"/>
          <w:color w:val="1D1B11"/>
          <w:sz w:val="28"/>
          <w:szCs w:val="28"/>
        </w:rPr>
        <w:t xml:space="preserve"> фигур, развивать умение их различать и называть, установление соответствия между группами фигур, счет до 5.</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Ход игры:</w:t>
      </w:r>
      <w:r w:rsidRPr="005C2A10">
        <w:rPr>
          <w:rFonts w:ascii="Times New Roman" w:eastAsia="Times New Roman" w:hAnsi="Times New Roman" w:cs="Times New Roman"/>
          <w:color w:val="1D1B11"/>
          <w:sz w:val="28"/>
          <w:szCs w:val="28"/>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2. Математическая игра «Составь цветок»</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Цель игры:</w:t>
      </w:r>
      <w:r w:rsidRPr="005C2A10">
        <w:rPr>
          <w:rFonts w:ascii="Times New Roman" w:eastAsia="Times New Roman" w:hAnsi="Times New Roman" w:cs="Times New Roman"/>
          <w:color w:val="1D1B11"/>
          <w:sz w:val="28"/>
          <w:szCs w:val="28"/>
        </w:rPr>
        <w:t> развивать умение составлять силуэт цветка из одинаковых по форме геометрических фигур, группируя их.</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Ход игры:</w:t>
      </w:r>
      <w:r w:rsidRPr="005C2A10">
        <w:rPr>
          <w:rFonts w:ascii="Times New Roman" w:eastAsia="Times New Roman" w:hAnsi="Times New Roman" w:cs="Times New Roman"/>
          <w:color w:val="1D1B11"/>
          <w:sz w:val="28"/>
          <w:szCs w:val="28"/>
        </w:rPr>
        <w:t xml:space="preserve">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5C2A10">
        <w:rPr>
          <w:rFonts w:ascii="Times New Roman" w:eastAsia="Times New Roman" w:hAnsi="Times New Roman" w:cs="Times New Roman"/>
          <w:color w:val="1D1B11"/>
          <w:sz w:val="28"/>
          <w:szCs w:val="28"/>
        </w:rPr>
        <w:t>образом</w:t>
      </w:r>
      <w:proofErr w:type="gramEnd"/>
      <w:r w:rsidRPr="005C2A10">
        <w:rPr>
          <w:rFonts w:ascii="Times New Roman" w:eastAsia="Times New Roman" w:hAnsi="Times New Roman" w:cs="Times New Roman"/>
          <w:color w:val="1D1B11"/>
          <w:sz w:val="28"/>
          <w:szCs w:val="28"/>
        </w:rPr>
        <w:t xml:space="preserve"> можно закрепить названия геометрических фигур в игре, предлагая ребенку показать нужную фигуру.</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3. Игра- упражнение «Назови похожий предмет»</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Цель игры:</w:t>
      </w:r>
      <w:r w:rsidRPr="005C2A10">
        <w:rPr>
          <w:rFonts w:ascii="Times New Roman" w:eastAsia="Times New Roman" w:hAnsi="Times New Roman" w:cs="Times New Roman"/>
          <w:color w:val="1D1B11"/>
          <w:sz w:val="28"/>
          <w:szCs w:val="28"/>
        </w:rPr>
        <w:t> развитие зрительного внимания, наблюдательности и связной речи.</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Ход игры:</w:t>
      </w:r>
      <w:r w:rsidRPr="005C2A10">
        <w:rPr>
          <w:rFonts w:ascii="Times New Roman" w:eastAsia="Times New Roman" w:hAnsi="Times New Roman" w:cs="Times New Roman"/>
          <w:color w:val="1D1B11"/>
          <w:sz w:val="28"/>
          <w:szCs w:val="28"/>
        </w:rPr>
        <w:t>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5C2A10">
        <w:rPr>
          <w:rFonts w:ascii="Times New Roman" w:eastAsia="Times New Roman" w:hAnsi="Times New Roman" w:cs="Times New Roman"/>
          <w:color w:val="1D1B11"/>
          <w:sz w:val="28"/>
          <w:szCs w:val="28"/>
        </w:rPr>
        <w:t>… В</w:t>
      </w:r>
      <w:proofErr w:type="gramEnd"/>
      <w:r w:rsidRPr="005C2A10">
        <w:rPr>
          <w:rFonts w:ascii="Times New Roman" w:eastAsia="Times New Roman" w:hAnsi="Times New Roman" w:cs="Times New Roman"/>
          <w:color w:val="1D1B11"/>
          <w:sz w:val="28"/>
          <w:szCs w:val="28"/>
        </w:rPr>
        <w:t xml:space="preserve"> такую игру легко можно играть в путешествии или по пути домой.</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4. «Собери бусы»</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Цель игры:</w:t>
      </w:r>
      <w:r w:rsidRPr="005C2A10">
        <w:rPr>
          <w:rFonts w:ascii="Times New Roman" w:eastAsia="Times New Roman" w:hAnsi="Times New Roman" w:cs="Times New Roman"/>
          <w:color w:val="1D1B11"/>
          <w:sz w:val="28"/>
          <w:szCs w:val="28"/>
        </w:rPr>
        <w:t> развивать восприятие цвета, размера; развивать  умение обобщать и концентрировать внимание; речь.</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Ход игры:</w:t>
      </w:r>
      <w:r w:rsidRPr="005C2A10">
        <w:rPr>
          <w:rFonts w:ascii="Times New Roman" w:eastAsia="Times New Roman" w:hAnsi="Times New Roman" w:cs="Times New Roman"/>
          <w:color w:val="1D1B11"/>
          <w:sz w:val="28"/>
          <w:szCs w:val="28"/>
        </w:rPr>
        <w:t> для последовательностей можно использовать конструктор «</w:t>
      </w:r>
      <w:proofErr w:type="spellStart"/>
      <w:r w:rsidRPr="005C2A10">
        <w:rPr>
          <w:rFonts w:ascii="Times New Roman" w:eastAsia="Times New Roman" w:hAnsi="Times New Roman" w:cs="Times New Roman"/>
          <w:color w:val="1D1B11"/>
          <w:sz w:val="28"/>
          <w:szCs w:val="28"/>
        </w:rPr>
        <w:t>Лего</w:t>
      </w:r>
      <w:proofErr w:type="spellEnd"/>
      <w:r w:rsidRPr="005C2A10">
        <w:rPr>
          <w:rFonts w:ascii="Times New Roman" w:eastAsia="Times New Roman" w:hAnsi="Times New Roman" w:cs="Times New Roman"/>
          <w:color w:val="1D1B11"/>
          <w:sz w:val="28"/>
          <w:szCs w:val="28"/>
        </w:rPr>
        <w:t>», фигуры, вырезанные из бумаги (клеенки и др. материала), любые другие предметы.</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5C2A10">
        <w:rPr>
          <w:rFonts w:ascii="Times New Roman" w:eastAsia="Times New Roman" w:hAnsi="Times New Roman" w:cs="Times New Roman"/>
          <w:color w:val="1D1B11"/>
          <w:sz w:val="28"/>
          <w:szCs w:val="28"/>
        </w:rPr>
        <w:t>-д</w:t>
      </w:r>
      <w:proofErr w:type="gramEnd"/>
      <w:r w:rsidRPr="005C2A10">
        <w:rPr>
          <w:rFonts w:ascii="Times New Roman" w:eastAsia="Times New Roman" w:hAnsi="Times New Roman" w:cs="Times New Roman"/>
          <w:color w:val="1D1B11"/>
          <w:sz w:val="28"/>
          <w:szCs w:val="28"/>
        </w:rPr>
        <w:t>острой дорожку "правильными кирпичиками"): </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5. Математическая игра «Что стоит у нас в квартире»</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Цель игры:</w:t>
      </w:r>
      <w:r w:rsidRPr="005C2A10">
        <w:rPr>
          <w:rFonts w:ascii="Times New Roman" w:eastAsia="Times New Roman" w:hAnsi="Times New Roman" w:cs="Times New Roman"/>
          <w:color w:val="1D1B11"/>
          <w:sz w:val="28"/>
          <w:szCs w:val="28"/>
        </w:rPr>
        <w:t> развивать умение ориентироваться в пространстве; логическое мышление, творческое воображение; связную речь, самоконтроль</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развитие зрительного внимания, наблюдательности и связной речи.</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i/>
          <w:iCs/>
          <w:color w:val="1D1B11"/>
          <w:sz w:val="28"/>
          <w:szCs w:val="28"/>
          <w:u w:val="single"/>
        </w:rPr>
        <w:t>Ход игры:</w:t>
      </w:r>
      <w:r w:rsidRPr="005C2A10">
        <w:rPr>
          <w:rFonts w:ascii="Times New Roman" w:eastAsia="Times New Roman" w:hAnsi="Times New Roman" w:cs="Times New Roman"/>
          <w:color w:val="1D1B11"/>
          <w:sz w:val="28"/>
          <w:szCs w:val="28"/>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5C2A10" w:rsidRPr="005C2A10" w:rsidRDefault="005C2A10" w:rsidP="005C2A10">
      <w:pPr>
        <w:spacing w:after="0" w:line="332" w:lineRule="atLeast"/>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lastRenderedPageBreak/>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C2A10" w:rsidRPr="005C2A10" w:rsidRDefault="005C2A10" w:rsidP="005C2A10">
      <w:pPr>
        <w:spacing w:after="0" w:line="240" w:lineRule="auto"/>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 </w:t>
      </w:r>
    </w:p>
    <w:p w:rsidR="005C2A10" w:rsidRPr="005C2A10" w:rsidRDefault="005C2A10" w:rsidP="005C2A10">
      <w:pPr>
        <w:spacing w:after="0" w:line="240" w:lineRule="auto"/>
        <w:jc w:val="both"/>
        <w:rPr>
          <w:rFonts w:ascii="Times New Roman" w:eastAsia="Times New Roman" w:hAnsi="Times New Roman" w:cs="Times New Roman"/>
          <w:color w:val="181818"/>
          <w:sz w:val="28"/>
          <w:szCs w:val="28"/>
        </w:rPr>
      </w:pPr>
      <w:r w:rsidRPr="005C2A10">
        <w:rPr>
          <w:rFonts w:ascii="Times New Roman" w:eastAsia="Times New Roman" w:hAnsi="Times New Roman" w:cs="Times New Roman"/>
          <w:color w:val="1D1B11"/>
          <w:sz w:val="28"/>
          <w:szCs w:val="28"/>
        </w:rPr>
        <w:t> </w:t>
      </w:r>
    </w:p>
    <w:p w:rsidR="00000000" w:rsidRPr="005C2A10" w:rsidRDefault="00147BB8" w:rsidP="005C2A10">
      <w:pPr>
        <w:rPr>
          <w:rFonts w:ascii="Times New Roman" w:hAnsi="Times New Roman" w:cs="Times New Roman"/>
          <w:sz w:val="28"/>
          <w:szCs w:val="28"/>
        </w:rPr>
      </w:pPr>
    </w:p>
    <w:sectPr w:rsidR="00000000" w:rsidRPr="005C2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5C2A10"/>
    <w:rsid w:val="001B1C59"/>
    <w:rsid w:val="005C2A10"/>
    <w:rsid w:val="00D02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C2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Знак"/>
    <w:basedOn w:val="a0"/>
    <w:link w:val="a3"/>
    <w:uiPriority w:val="99"/>
    <w:semiHidden/>
    <w:rsid w:val="005C2A10"/>
    <w:rPr>
      <w:rFonts w:ascii="Times New Roman" w:eastAsia="Times New Roman" w:hAnsi="Times New Roman" w:cs="Times New Roman"/>
      <w:sz w:val="24"/>
      <w:szCs w:val="24"/>
    </w:rPr>
  </w:style>
  <w:style w:type="paragraph" w:customStyle="1" w:styleId="c23">
    <w:name w:val="c23"/>
    <w:basedOn w:val="a"/>
    <w:rsid w:val="005C2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C2A10"/>
  </w:style>
  <w:style w:type="paragraph" w:styleId="a5">
    <w:name w:val="Normal (Web)"/>
    <w:basedOn w:val="a"/>
    <w:uiPriority w:val="99"/>
    <w:semiHidden/>
    <w:unhideWhenUsed/>
    <w:rsid w:val="005C2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C2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5C2A10"/>
  </w:style>
  <w:style w:type="character" w:styleId="a6">
    <w:name w:val="Emphasis"/>
    <w:basedOn w:val="a0"/>
    <w:uiPriority w:val="20"/>
    <w:qFormat/>
    <w:rsid w:val="005C2A10"/>
    <w:rPr>
      <w:i/>
      <w:iCs/>
    </w:rPr>
  </w:style>
  <w:style w:type="paragraph" w:styleId="a7">
    <w:name w:val="Balloon Text"/>
    <w:basedOn w:val="a"/>
    <w:link w:val="a8"/>
    <w:uiPriority w:val="99"/>
    <w:semiHidden/>
    <w:unhideWhenUsed/>
    <w:rsid w:val="005C2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1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2023-03-15T08:53:00Z</dcterms:created>
  <dcterms:modified xsi:type="dcterms:W3CDTF">2023-03-15T09:02:00Z</dcterms:modified>
</cp:coreProperties>
</file>